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754" w:rsidRDefault="00223DB0">
      <w:pPr>
        <w:shd w:val="clear" w:color="auto" w:fill="FFFFFF"/>
        <w:spacing w:line="322" w:lineRule="exact"/>
        <w:ind w:left="106"/>
        <w:jc w:val="center"/>
      </w:pPr>
      <w:r>
        <w:rPr>
          <w:rFonts w:eastAsia="Times New Roman"/>
          <w:b/>
          <w:bCs/>
          <w:spacing w:val="-3"/>
          <w:sz w:val="28"/>
          <w:szCs w:val="28"/>
        </w:rPr>
        <w:t>АДМИНИСТРАЦИЯ</w:t>
      </w:r>
    </w:p>
    <w:p w:rsidR="00295754" w:rsidRDefault="00223DB0">
      <w:pPr>
        <w:shd w:val="clear" w:color="auto" w:fill="FFFFFF"/>
        <w:spacing w:line="322" w:lineRule="exact"/>
        <w:ind w:left="38"/>
        <w:jc w:val="center"/>
      </w:pPr>
      <w:r>
        <w:rPr>
          <w:rFonts w:eastAsia="Times New Roman"/>
          <w:b/>
          <w:bCs/>
          <w:spacing w:val="-6"/>
          <w:sz w:val="28"/>
          <w:szCs w:val="28"/>
        </w:rPr>
        <w:t>НОВОБУРАССКОГО МУНИЦИПАЛЬНОГО ОБРАЗОВАНИЯ</w:t>
      </w:r>
    </w:p>
    <w:p w:rsidR="00295754" w:rsidRDefault="00223DB0">
      <w:pPr>
        <w:shd w:val="clear" w:color="auto" w:fill="FFFFFF"/>
        <w:spacing w:line="322" w:lineRule="exact"/>
        <w:ind w:left="43"/>
        <w:jc w:val="center"/>
      </w:pPr>
      <w:r>
        <w:rPr>
          <w:rFonts w:eastAsia="Times New Roman"/>
          <w:b/>
          <w:bCs/>
          <w:spacing w:val="-4"/>
          <w:sz w:val="28"/>
          <w:szCs w:val="28"/>
        </w:rPr>
        <w:t>НОВОБУРАССКОГО МУНИЦИПАЛЬНОГО РАЙОНА</w:t>
      </w:r>
    </w:p>
    <w:p w:rsidR="00295754" w:rsidRDefault="00223DB0">
      <w:pPr>
        <w:shd w:val="clear" w:color="auto" w:fill="FFFFFF"/>
        <w:spacing w:line="322" w:lineRule="exact"/>
        <w:ind w:left="48"/>
        <w:jc w:val="center"/>
      </w:pPr>
      <w:r>
        <w:rPr>
          <w:rFonts w:eastAsia="Times New Roman"/>
          <w:b/>
          <w:bCs/>
          <w:spacing w:val="-3"/>
          <w:sz w:val="28"/>
          <w:szCs w:val="28"/>
        </w:rPr>
        <w:t>САРАТОВСКОЙ ОБЛАСТИ</w:t>
      </w:r>
    </w:p>
    <w:p w:rsidR="00295754" w:rsidRDefault="00223DB0">
      <w:pPr>
        <w:shd w:val="clear" w:color="auto" w:fill="FFFFFF"/>
        <w:spacing w:before="658"/>
        <w:ind w:left="34"/>
        <w:jc w:val="center"/>
      </w:pPr>
      <w:r>
        <w:rPr>
          <w:rFonts w:eastAsia="Times New Roman"/>
          <w:b/>
          <w:bCs/>
          <w:spacing w:val="-3"/>
          <w:sz w:val="28"/>
          <w:szCs w:val="28"/>
        </w:rPr>
        <w:t>ПОСТАНОВЛЕНИЕ</w:t>
      </w:r>
    </w:p>
    <w:p w:rsidR="00295754" w:rsidRDefault="00223DB0">
      <w:pPr>
        <w:shd w:val="clear" w:color="auto" w:fill="FFFFFF"/>
        <w:tabs>
          <w:tab w:val="left" w:pos="7795"/>
          <w:tab w:val="left" w:pos="8630"/>
        </w:tabs>
        <w:spacing w:before="312"/>
        <w:ind w:left="29"/>
      </w:pPr>
      <w:r>
        <w:rPr>
          <w:rFonts w:eastAsia="Times New Roman"/>
          <w:sz w:val="28"/>
          <w:szCs w:val="28"/>
        </w:rPr>
        <w:t xml:space="preserve">от </w:t>
      </w:r>
      <w:r w:rsidR="00546C0C" w:rsidRPr="00546C0C">
        <w:rPr>
          <w:rFonts w:eastAsia="Times New Roman"/>
          <w:iCs/>
          <w:sz w:val="28"/>
          <w:szCs w:val="28"/>
        </w:rPr>
        <w:t>30</w:t>
      </w:r>
      <w:r w:rsidRPr="00546C0C">
        <w:rPr>
          <w:rFonts w:eastAsia="Times New Roman"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декабря 2011г.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5"/>
          <w:sz w:val="28"/>
          <w:szCs w:val="28"/>
        </w:rPr>
        <w:t xml:space="preserve">№  </w:t>
      </w:r>
      <w:r w:rsidR="00546C0C">
        <w:rPr>
          <w:rFonts w:eastAsia="Times New Roman"/>
          <w:iCs/>
          <w:spacing w:val="-5"/>
          <w:sz w:val="28"/>
          <w:szCs w:val="28"/>
        </w:rPr>
        <w:t>97</w:t>
      </w:r>
    </w:p>
    <w:p w:rsidR="00295754" w:rsidRDefault="00223DB0">
      <w:pPr>
        <w:shd w:val="clear" w:color="auto" w:fill="FFFFFF"/>
        <w:ind w:left="43"/>
        <w:jc w:val="center"/>
      </w:pPr>
      <w:r>
        <w:rPr>
          <w:rFonts w:eastAsia="Times New Roman"/>
          <w:spacing w:val="-1"/>
          <w:sz w:val="28"/>
          <w:szCs w:val="28"/>
        </w:rPr>
        <w:t>р.п. Новые Бурасы</w:t>
      </w:r>
    </w:p>
    <w:p w:rsidR="00295754" w:rsidRDefault="00295754">
      <w:pPr>
        <w:shd w:val="clear" w:color="auto" w:fill="FFFFFF"/>
        <w:ind w:left="43"/>
        <w:jc w:val="center"/>
        <w:sectPr w:rsidR="00295754">
          <w:type w:val="continuous"/>
          <w:pgSz w:w="11909" w:h="16834"/>
          <w:pgMar w:top="1298" w:right="1123" w:bottom="360" w:left="1143" w:header="720" w:footer="720" w:gutter="0"/>
          <w:cols w:space="60"/>
          <w:noEndnote/>
        </w:sectPr>
      </w:pPr>
    </w:p>
    <w:p w:rsidR="00295754" w:rsidRDefault="00223DB0">
      <w:pPr>
        <w:shd w:val="clear" w:color="auto" w:fill="FFFFFF"/>
        <w:spacing w:before="643" w:line="326" w:lineRule="exact"/>
        <w:ind w:left="470" w:firstLine="350"/>
      </w:pPr>
      <w:r>
        <w:rPr>
          <w:rFonts w:eastAsia="Times New Roman"/>
          <w:b/>
          <w:bCs/>
          <w:spacing w:val="-1"/>
          <w:sz w:val="28"/>
          <w:szCs w:val="28"/>
        </w:rPr>
        <w:lastRenderedPageBreak/>
        <w:t>О внесении изменений и дополнений в Постановление №179 от 15</w:t>
      </w:r>
      <w:r w:rsidR="00546C0C">
        <w:rPr>
          <w:rFonts w:eastAsia="Times New Roman"/>
          <w:b/>
          <w:bCs/>
          <w:spacing w:val="-1"/>
          <w:sz w:val="28"/>
          <w:szCs w:val="28"/>
        </w:rPr>
        <w:t>.1</w:t>
      </w:r>
      <w:r>
        <w:rPr>
          <w:rFonts w:eastAsia="Times New Roman"/>
          <w:b/>
          <w:bCs/>
          <w:spacing w:val="-1"/>
          <w:sz w:val="28"/>
          <w:szCs w:val="28"/>
        </w:rPr>
        <w:t>2.2009г. «Об утверждении целевой программы «Повышение безопасности дорожного движения в Новобурасском муниципальном</w:t>
      </w:r>
    </w:p>
    <w:p w:rsidR="00295754" w:rsidRDefault="00223DB0">
      <w:pPr>
        <w:shd w:val="clear" w:color="auto" w:fill="FFFFFF"/>
        <w:spacing w:line="326" w:lineRule="exact"/>
        <w:ind w:left="53"/>
        <w:jc w:val="center"/>
      </w:pPr>
      <w:proofErr w:type="gramStart"/>
      <w:r>
        <w:rPr>
          <w:rFonts w:eastAsia="Times New Roman"/>
          <w:b/>
          <w:bCs/>
          <w:spacing w:val="-2"/>
          <w:sz w:val="28"/>
          <w:szCs w:val="28"/>
        </w:rPr>
        <w:t>образовании</w:t>
      </w:r>
      <w:proofErr w:type="gramEnd"/>
      <w:r>
        <w:rPr>
          <w:rFonts w:eastAsia="Times New Roman"/>
          <w:b/>
          <w:bCs/>
          <w:spacing w:val="-2"/>
          <w:sz w:val="28"/>
          <w:szCs w:val="28"/>
        </w:rPr>
        <w:t xml:space="preserve"> на 2010-2012</w:t>
      </w:r>
      <w:r w:rsidR="00546C0C"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/>
          <w:b/>
          <w:bCs/>
          <w:spacing w:val="-2"/>
          <w:sz w:val="28"/>
          <w:szCs w:val="28"/>
        </w:rPr>
        <w:t>гг.»</w:t>
      </w:r>
    </w:p>
    <w:p w:rsidR="00295754" w:rsidRDefault="00223DB0">
      <w:pPr>
        <w:shd w:val="clear" w:color="auto" w:fill="FFFFFF"/>
        <w:spacing w:before="326" w:line="322" w:lineRule="exact"/>
        <w:ind w:left="24" w:firstLine="701"/>
        <w:jc w:val="both"/>
      </w:pPr>
      <w:r>
        <w:rPr>
          <w:rFonts w:eastAsia="Times New Roman"/>
          <w:sz w:val="28"/>
          <w:szCs w:val="28"/>
        </w:rPr>
        <w:t xml:space="preserve">В целях исполнения требований действующего законодательства о </w:t>
      </w:r>
      <w:r>
        <w:rPr>
          <w:rFonts w:eastAsia="Times New Roman"/>
          <w:spacing w:val="-2"/>
          <w:sz w:val="28"/>
          <w:szCs w:val="28"/>
        </w:rPr>
        <w:t xml:space="preserve">безопасности дорожного движения в границах Новобурасского муниципального </w:t>
      </w:r>
      <w:r>
        <w:rPr>
          <w:rFonts w:eastAsia="Times New Roman"/>
          <w:sz w:val="28"/>
          <w:szCs w:val="28"/>
        </w:rPr>
        <w:t xml:space="preserve">образования, в соответствии с Бюджетным Кодексом РФ, руководствуясь </w:t>
      </w:r>
      <w:r>
        <w:rPr>
          <w:rFonts w:eastAsia="Times New Roman"/>
          <w:spacing w:val="-1"/>
          <w:sz w:val="28"/>
          <w:szCs w:val="28"/>
        </w:rPr>
        <w:t xml:space="preserve">Уставом Новобурасского муниципального образования Новобурасского </w:t>
      </w:r>
      <w:r>
        <w:rPr>
          <w:rFonts w:eastAsia="Times New Roman"/>
          <w:sz w:val="28"/>
          <w:szCs w:val="28"/>
        </w:rPr>
        <w:t>муниципального района Саратовской области,</w:t>
      </w:r>
    </w:p>
    <w:p w:rsidR="00295754" w:rsidRDefault="00223DB0">
      <w:pPr>
        <w:shd w:val="clear" w:color="auto" w:fill="FFFFFF"/>
        <w:spacing w:before="298"/>
        <w:ind w:left="14"/>
        <w:jc w:val="center"/>
      </w:pPr>
      <w:r>
        <w:rPr>
          <w:rFonts w:eastAsia="Times New Roman"/>
          <w:b/>
          <w:bCs/>
          <w:sz w:val="32"/>
          <w:szCs w:val="32"/>
        </w:rPr>
        <w:t>ПОСТАНОВЛЯЮ:</w:t>
      </w:r>
    </w:p>
    <w:p w:rsidR="00295754" w:rsidRDefault="00223DB0">
      <w:pPr>
        <w:shd w:val="clear" w:color="auto" w:fill="FFFFFF"/>
        <w:spacing w:before="307" w:line="322" w:lineRule="exact"/>
        <w:ind w:left="38" w:right="5" w:firstLine="422"/>
        <w:jc w:val="both"/>
      </w:pPr>
      <w:r>
        <w:rPr>
          <w:sz w:val="28"/>
          <w:szCs w:val="28"/>
        </w:rPr>
        <w:t>1.</w:t>
      </w:r>
      <w:r>
        <w:rPr>
          <w:rFonts w:eastAsia="Times New Roman"/>
          <w:sz w:val="28"/>
          <w:szCs w:val="28"/>
        </w:rPr>
        <w:t xml:space="preserve">Внести изменения и дополнения в Постановление №179 от 15.12.2009г. </w:t>
      </w:r>
      <w:r>
        <w:rPr>
          <w:rFonts w:eastAsia="Times New Roman"/>
          <w:spacing w:val="-1"/>
          <w:sz w:val="28"/>
          <w:szCs w:val="28"/>
        </w:rPr>
        <w:t xml:space="preserve">«Об утверждении целевой программы «Повышение безопасности дорожного </w:t>
      </w:r>
      <w:r>
        <w:rPr>
          <w:rFonts w:eastAsia="Times New Roman"/>
          <w:spacing w:val="-4"/>
          <w:sz w:val="28"/>
          <w:szCs w:val="28"/>
        </w:rPr>
        <w:t xml:space="preserve">движения в Новобурасском муниципальном образовании Новобурасского </w:t>
      </w:r>
      <w:r>
        <w:rPr>
          <w:rFonts w:eastAsia="Times New Roman"/>
          <w:sz w:val="28"/>
          <w:szCs w:val="28"/>
        </w:rPr>
        <w:t>муниципального района Саратовской области на 2010-2012г.», изложив его в новой редакции согласно Приложению.</w:t>
      </w:r>
    </w:p>
    <w:p w:rsidR="00295754" w:rsidRDefault="00223DB0">
      <w:pPr>
        <w:shd w:val="clear" w:color="auto" w:fill="FFFFFF"/>
        <w:spacing w:line="322" w:lineRule="exact"/>
        <w:ind w:left="43" w:firstLine="394"/>
        <w:jc w:val="both"/>
      </w:pPr>
      <w:r>
        <w:rPr>
          <w:spacing w:val="-1"/>
          <w:sz w:val="28"/>
          <w:szCs w:val="28"/>
        </w:rPr>
        <w:t xml:space="preserve">2. </w:t>
      </w:r>
      <w:r>
        <w:rPr>
          <w:rFonts w:eastAsia="Times New Roman"/>
          <w:spacing w:val="-1"/>
          <w:sz w:val="28"/>
          <w:szCs w:val="28"/>
        </w:rPr>
        <w:t xml:space="preserve">Настоящее Постановление вступает в силу с момента его подписания и </w:t>
      </w:r>
      <w:r>
        <w:rPr>
          <w:rFonts w:eastAsia="Times New Roman"/>
          <w:sz w:val="28"/>
          <w:szCs w:val="28"/>
        </w:rPr>
        <w:t>подлежит обнародованию.</w:t>
      </w:r>
    </w:p>
    <w:p w:rsidR="00295754" w:rsidRDefault="00223DB0">
      <w:pPr>
        <w:shd w:val="clear" w:color="auto" w:fill="FFFFFF"/>
        <w:spacing w:line="322" w:lineRule="exact"/>
        <w:ind w:left="437"/>
      </w:pPr>
      <w:r>
        <w:rPr>
          <w:sz w:val="28"/>
          <w:szCs w:val="28"/>
        </w:rPr>
        <w:t>3.</w:t>
      </w:r>
      <w:proofErr w:type="gramStart"/>
      <w:r>
        <w:rPr>
          <w:rFonts w:eastAsia="Times New Roman"/>
          <w:sz w:val="28"/>
          <w:szCs w:val="28"/>
        </w:rPr>
        <w:t>Контроль за</w:t>
      </w:r>
      <w:proofErr w:type="gramEnd"/>
      <w:r>
        <w:rPr>
          <w:rFonts w:eastAsia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295754" w:rsidRDefault="00223DB0">
      <w:pPr>
        <w:shd w:val="clear" w:color="auto" w:fill="FFFFFF"/>
        <w:spacing w:before="653"/>
        <w:ind w:left="5"/>
      </w:pPr>
      <w:r>
        <w:rPr>
          <w:rFonts w:eastAsia="Times New Roman"/>
          <w:spacing w:val="-3"/>
          <w:sz w:val="28"/>
          <w:szCs w:val="28"/>
        </w:rPr>
        <w:t>Глава Новобурасского</w:t>
      </w:r>
    </w:p>
    <w:p w:rsidR="00295754" w:rsidRDefault="00223DB0">
      <w:pPr>
        <w:shd w:val="clear" w:color="auto" w:fill="FFFFFF"/>
        <w:tabs>
          <w:tab w:val="left" w:pos="7853"/>
        </w:tabs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Муниципального образования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С.А. Брюзгин</w:t>
      </w:r>
    </w:p>
    <w:p w:rsidR="00223DB0" w:rsidRDefault="00223DB0">
      <w:pPr>
        <w:shd w:val="clear" w:color="auto" w:fill="FFFFFF"/>
        <w:tabs>
          <w:tab w:val="left" w:pos="7853"/>
        </w:tabs>
        <w:rPr>
          <w:rFonts w:eastAsia="Times New Roman"/>
          <w:spacing w:val="-1"/>
          <w:sz w:val="28"/>
          <w:szCs w:val="28"/>
        </w:rPr>
      </w:pPr>
    </w:p>
    <w:p w:rsidR="00223DB0" w:rsidRDefault="00223DB0">
      <w:pPr>
        <w:shd w:val="clear" w:color="auto" w:fill="FFFFFF"/>
        <w:tabs>
          <w:tab w:val="left" w:pos="7853"/>
        </w:tabs>
        <w:rPr>
          <w:rFonts w:eastAsia="Times New Roman"/>
          <w:spacing w:val="-1"/>
          <w:sz w:val="28"/>
          <w:szCs w:val="28"/>
        </w:rPr>
      </w:pPr>
    </w:p>
    <w:p w:rsidR="00223DB0" w:rsidRDefault="00223DB0">
      <w:pPr>
        <w:shd w:val="clear" w:color="auto" w:fill="FFFFFF"/>
        <w:tabs>
          <w:tab w:val="left" w:pos="7853"/>
        </w:tabs>
        <w:rPr>
          <w:rFonts w:eastAsia="Times New Roman"/>
          <w:spacing w:val="-1"/>
          <w:sz w:val="28"/>
          <w:szCs w:val="28"/>
        </w:rPr>
      </w:pPr>
    </w:p>
    <w:p w:rsidR="00223DB0" w:rsidRDefault="00223DB0">
      <w:pPr>
        <w:shd w:val="clear" w:color="auto" w:fill="FFFFFF"/>
        <w:tabs>
          <w:tab w:val="left" w:pos="7853"/>
        </w:tabs>
        <w:rPr>
          <w:rFonts w:eastAsia="Times New Roman"/>
          <w:spacing w:val="-1"/>
          <w:sz w:val="28"/>
          <w:szCs w:val="28"/>
        </w:rPr>
      </w:pPr>
    </w:p>
    <w:p w:rsidR="00223DB0" w:rsidRDefault="00223DB0">
      <w:pPr>
        <w:shd w:val="clear" w:color="auto" w:fill="FFFFFF"/>
        <w:tabs>
          <w:tab w:val="left" w:pos="7853"/>
        </w:tabs>
        <w:rPr>
          <w:rFonts w:eastAsia="Times New Roman"/>
          <w:spacing w:val="-1"/>
          <w:sz w:val="28"/>
          <w:szCs w:val="28"/>
        </w:rPr>
      </w:pPr>
    </w:p>
    <w:p w:rsidR="00223DB0" w:rsidRDefault="00223DB0">
      <w:pPr>
        <w:shd w:val="clear" w:color="auto" w:fill="FFFFFF"/>
        <w:tabs>
          <w:tab w:val="left" w:pos="7853"/>
        </w:tabs>
        <w:rPr>
          <w:rFonts w:eastAsia="Times New Roman"/>
          <w:spacing w:val="-1"/>
          <w:sz w:val="28"/>
          <w:szCs w:val="28"/>
        </w:rPr>
      </w:pPr>
    </w:p>
    <w:p w:rsidR="00223DB0" w:rsidRDefault="00223DB0">
      <w:pPr>
        <w:shd w:val="clear" w:color="auto" w:fill="FFFFFF"/>
        <w:tabs>
          <w:tab w:val="left" w:pos="7853"/>
        </w:tabs>
        <w:rPr>
          <w:rFonts w:eastAsia="Times New Roman"/>
          <w:spacing w:val="-1"/>
          <w:sz w:val="28"/>
          <w:szCs w:val="28"/>
        </w:rPr>
      </w:pPr>
    </w:p>
    <w:p w:rsidR="00223DB0" w:rsidRDefault="00223DB0">
      <w:pPr>
        <w:shd w:val="clear" w:color="auto" w:fill="FFFFFF"/>
        <w:tabs>
          <w:tab w:val="left" w:pos="7853"/>
        </w:tabs>
        <w:rPr>
          <w:rFonts w:eastAsia="Times New Roman"/>
          <w:spacing w:val="-1"/>
          <w:sz w:val="28"/>
          <w:szCs w:val="28"/>
        </w:rPr>
      </w:pPr>
    </w:p>
    <w:p w:rsidR="00223DB0" w:rsidRDefault="00223DB0">
      <w:pPr>
        <w:shd w:val="clear" w:color="auto" w:fill="FFFFFF"/>
        <w:tabs>
          <w:tab w:val="left" w:pos="7853"/>
        </w:tabs>
        <w:rPr>
          <w:rFonts w:eastAsia="Times New Roman"/>
          <w:spacing w:val="-1"/>
          <w:sz w:val="28"/>
          <w:szCs w:val="28"/>
        </w:rPr>
      </w:pPr>
    </w:p>
    <w:p w:rsidR="00223DB0" w:rsidRDefault="00223DB0">
      <w:pPr>
        <w:shd w:val="clear" w:color="auto" w:fill="FFFFFF"/>
        <w:tabs>
          <w:tab w:val="left" w:pos="7853"/>
        </w:tabs>
        <w:rPr>
          <w:rFonts w:eastAsia="Times New Roman"/>
          <w:spacing w:val="-1"/>
          <w:sz w:val="28"/>
          <w:szCs w:val="28"/>
        </w:rPr>
      </w:pPr>
    </w:p>
    <w:p w:rsidR="00223DB0" w:rsidRDefault="00223DB0" w:rsidP="00223DB0">
      <w:pPr>
        <w:shd w:val="clear" w:color="auto" w:fill="FFFFFF"/>
        <w:tabs>
          <w:tab w:val="left" w:pos="7253"/>
          <w:tab w:val="left" w:pos="8098"/>
        </w:tabs>
        <w:jc w:val="right"/>
      </w:pPr>
      <w:r>
        <w:rPr>
          <w:rFonts w:eastAsia="Times New Roman"/>
          <w:spacing w:val="-5"/>
        </w:rPr>
        <w:lastRenderedPageBreak/>
        <w:t xml:space="preserve">Приложение </w:t>
      </w:r>
      <w:r>
        <w:rPr>
          <w:rFonts w:eastAsia="Times New Roman"/>
        </w:rPr>
        <w:t xml:space="preserve">к </w:t>
      </w:r>
      <w:r>
        <w:rPr>
          <w:rFonts w:eastAsia="Times New Roman"/>
          <w:spacing w:val="-1"/>
        </w:rPr>
        <w:t>Постановлению</w:t>
      </w:r>
    </w:p>
    <w:p w:rsidR="00223DB0" w:rsidRDefault="00223DB0" w:rsidP="00223DB0">
      <w:pPr>
        <w:shd w:val="clear" w:color="auto" w:fill="FFFFFF"/>
        <w:tabs>
          <w:tab w:val="left" w:pos="8669"/>
        </w:tabs>
        <w:jc w:val="right"/>
      </w:pPr>
      <w:r>
        <w:rPr>
          <w:rFonts w:eastAsia="Times New Roman"/>
        </w:rPr>
        <w:t>от 30 декабря 2011 года № 97</w:t>
      </w:r>
    </w:p>
    <w:p w:rsidR="00223DB0" w:rsidRDefault="00223DB0" w:rsidP="00223DB0">
      <w:pPr>
        <w:shd w:val="clear" w:color="auto" w:fill="FFFFFF"/>
        <w:jc w:val="right"/>
      </w:pPr>
      <w:r>
        <w:rPr>
          <w:rFonts w:eastAsia="Times New Roman"/>
          <w:spacing w:val="-1"/>
        </w:rPr>
        <w:t>«О внесении изменений  и дополнений</w:t>
      </w:r>
    </w:p>
    <w:p w:rsidR="00223DB0" w:rsidRDefault="00223DB0" w:rsidP="00223DB0">
      <w:pPr>
        <w:shd w:val="clear" w:color="auto" w:fill="FFFFFF"/>
        <w:jc w:val="right"/>
      </w:pPr>
      <w:r>
        <w:rPr>
          <w:rFonts w:eastAsia="Times New Roman"/>
        </w:rPr>
        <w:t>в Постановление №179 от 15.12.2009г.</w:t>
      </w:r>
    </w:p>
    <w:p w:rsidR="00223DB0" w:rsidRDefault="00223DB0" w:rsidP="00223DB0">
      <w:pPr>
        <w:shd w:val="clear" w:color="auto" w:fill="FFFFFF"/>
        <w:jc w:val="right"/>
      </w:pPr>
      <w:r>
        <w:rPr>
          <w:rFonts w:eastAsia="Times New Roman"/>
        </w:rPr>
        <w:t>«Об утверждении целевой программы</w:t>
      </w:r>
    </w:p>
    <w:p w:rsidR="00223DB0" w:rsidRDefault="00223DB0" w:rsidP="00223DB0">
      <w:pPr>
        <w:shd w:val="clear" w:color="auto" w:fill="FFFFFF"/>
        <w:jc w:val="right"/>
      </w:pPr>
      <w:r>
        <w:rPr>
          <w:rFonts w:eastAsia="Times New Roman"/>
          <w:spacing w:val="-1"/>
        </w:rPr>
        <w:t>«Повышение безопасности дорожного движения</w:t>
      </w:r>
    </w:p>
    <w:p w:rsidR="00223DB0" w:rsidRDefault="00223DB0" w:rsidP="00223DB0">
      <w:pPr>
        <w:shd w:val="clear" w:color="auto" w:fill="FFFFFF"/>
        <w:jc w:val="right"/>
      </w:pPr>
      <w:r>
        <w:rPr>
          <w:rFonts w:eastAsia="Times New Roman"/>
          <w:spacing w:val="-2"/>
        </w:rPr>
        <w:t xml:space="preserve">в Новобурасском муниципальном образовании </w:t>
      </w:r>
      <w:proofErr w:type="gramStart"/>
      <w:r>
        <w:rPr>
          <w:rFonts w:eastAsia="Times New Roman"/>
          <w:spacing w:val="-2"/>
        </w:rPr>
        <w:t>на</w:t>
      </w:r>
      <w:proofErr w:type="gramEnd"/>
    </w:p>
    <w:p w:rsidR="00223DB0" w:rsidRDefault="00223DB0" w:rsidP="00223DB0">
      <w:pPr>
        <w:shd w:val="clear" w:color="auto" w:fill="FFFFFF"/>
        <w:jc w:val="right"/>
      </w:pPr>
      <w:r>
        <w:rPr>
          <w:spacing w:val="-4"/>
        </w:rPr>
        <w:t>2011-2012</w:t>
      </w:r>
      <w:r>
        <w:rPr>
          <w:rFonts w:eastAsia="Times New Roman"/>
          <w:spacing w:val="-4"/>
        </w:rPr>
        <w:t>гг.»</w:t>
      </w:r>
    </w:p>
    <w:p w:rsidR="00223DB0" w:rsidRDefault="00223DB0" w:rsidP="00223DB0">
      <w:pPr>
        <w:shd w:val="clear" w:color="auto" w:fill="FFFFFF"/>
        <w:spacing w:before="451" w:line="322" w:lineRule="exact"/>
        <w:ind w:left="1133" w:firstLine="2088"/>
        <w:jc w:val="center"/>
      </w:pPr>
      <w:r>
        <w:rPr>
          <w:rFonts w:eastAsia="Times New Roman"/>
          <w:b/>
          <w:bCs/>
          <w:sz w:val="28"/>
          <w:szCs w:val="28"/>
        </w:rPr>
        <w:t xml:space="preserve">Целевая программа </w:t>
      </w:r>
      <w:r>
        <w:rPr>
          <w:rFonts w:eastAsia="Times New Roman"/>
          <w:b/>
          <w:bCs/>
          <w:spacing w:val="-3"/>
          <w:sz w:val="28"/>
          <w:szCs w:val="28"/>
        </w:rPr>
        <w:t xml:space="preserve">«Повышение безопасности дорожного движения в Новобурасском </w:t>
      </w:r>
      <w:r>
        <w:rPr>
          <w:rFonts w:eastAsia="Times New Roman"/>
          <w:b/>
          <w:bCs/>
          <w:sz w:val="28"/>
          <w:szCs w:val="28"/>
        </w:rPr>
        <w:t>муниципальном образовании на 2010 – 2012гг.»</w:t>
      </w:r>
    </w:p>
    <w:p w:rsidR="00223DB0" w:rsidRDefault="00223DB0" w:rsidP="00223DB0">
      <w:pPr>
        <w:spacing w:after="31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92"/>
        <w:gridCol w:w="6432"/>
      </w:tblGrid>
      <w:tr w:rsidR="00223DB0" w:rsidTr="00653362">
        <w:trPr>
          <w:trHeight w:hRule="exact" w:val="1646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DB0" w:rsidRDefault="00223DB0" w:rsidP="00653362">
            <w:pPr>
              <w:shd w:val="clear" w:color="auto" w:fill="FFFFFF"/>
              <w:spacing w:line="322" w:lineRule="exact"/>
              <w:ind w:left="5" w:right="1214"/>
            </w:pPr>
            <w:r>
              <w:rPr>
                <w:rFonts w:eastAsia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DB0" w:rsidRDefault="00223DB0" w:rsidP="00653362">
            <w:pPr>
              <w:shd w:val="clear" w:color="auto" w:fill="FFFFFF"/>
              <w:spacing w:line="326" w:lineRule="exact"/>
              <w:ind w:left="5" w:right="34" w:hanging="14"/>
              <w:jc w:val="both"/>
            </w:pPr>
            <w:r>
              <w:rPr>
                <w:spacing w:val="-1"/>
                <w:sz w:val="28"/>
                <w:szCs w:val="28"/>
              </w:rPr>
              <w:t>-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целевая программа «Повышение безопасности </w:t>
            </w:r>
            <w:r>
              <w:rPr>
                <w:rFonts w:eastAsia="Times New Roman"/>
                <w:sz w:val="28"/>
                <w:szCs w:val="28"/>
              </w:rPr>
              <w:t xml:space="preserve">дорожного движения в Новобурасском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муниципальном образовании Новобурасского муниципального района Саратовской области на </w:t>
            </w:r>
            <w:r>
              <w:rPr>
                <w:rFonts w:eastAsia="Times New Roman"/>
                <w:sz w:val="28"/>
                <w:szCs w:val="28"/>
              </w:rPr>
              <w:t>2010-2012г.г.»</w:t>
            </w:r>
          </w:p>
        </w:tc>
      </w:tr>
      <w:tr w:rsidR="00223DB0" w:rsidTr="00653362">
        <w:trPr>
          <w:trHeight w:hRule="exact" w:val="1646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DB0" w:rsidRDefault="00223DB0" w:rsidP="00653362">
            <w:pPr>
              <w:shd w:val="clear" w:color="auto" w:fill="FFFFFF"/>
              <w:spacing w:line="326" w:lineRule="exact"/>
              <w:ind w:left="14" w:right="202" w:firstLine="5"/>
            </w:pPr>
            <w:r>
              <w:rPr>
                <w:rFonts w:eastAsia="Times New Roman"/>
                <w:sz w:val="28"/>
                <w:szCs w:val="28"/>
              </w:rPr>
              <w:t xml:space="preserve">Основание для </w:t>
            </w:r>
            <w:r>
              <w:rPr>
                <w:rFonts w:eastAsia="Times New Roman"/>
                <w:spacing w:val="-2"/>
                <w:sz w:val="28"/>
                <w:szCs w:val="28"/>
              </w:rPr>
              <w:t>разработки программы</w:t>
            </w:r>
          </w:p>
        </w:tc>
        <w:tc>
          <w:tcPr>
            <w:tcW w:w="6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DB0" w:rsidRDefault="00223DB0" w:rsidP="00653362">
            <w:pPr>
              <w:shd w:val="clear" w:color="auto" w:fill="FFFFFF"/>
              <w:spacing w:line="326" w:lineRule="exact"/>
              <w:ind w:right="29" w:firstLine="5"/>
            </w:pPr>
            <w:r>
              <w:rPr>
                <w:sz w:val="28"/>
                <w:szCs w:val="28"/>
              </w:rPr>
              <w:t>-</w:t>
            </w:r>
            <w:r>
              <w:rPr>
                <w:rFonts w:eastAsia="Times New Roman"/>
                <w:sz w:val="28"/>
                <w:szCs w:val="28"/>
              </w:rPr>
              <w:t xml:space="preserve">Федеральный закон «О безопасности дорожного движения» от 10.12.1995г. №196-ФЗ; </w:t>
            </w:r>
            <w:proofErr w:type="gramStart"/>
            <w:r>
              <w:rPr>
                <w:rFonts w:eastAsia="Times New Roman"/>
                <w:spacing w:val="-2"/>
                <w:sz w:val="28"/>
                <w:szCs w:val="28"/>
              </w:rPr>
              <w:t>-д</w:t>
            </w:r>
            <w:proofErr w:type="gramEnd"/>
            <w:r>
              <w:rPr>
                <w:rFonts w:eastAsia="Times New Roman"/>
                <w:spacing w:val="-2"/>
                <w:sz w:val="28"/>
                <w:szCs w:val="28"/>
              </w:rPr>
              <w:t xml:space="preserve">олгосрочная     областная     целевая     программа </w:t>
            </w:r>
            <w:r>
              <w:rPr>
                <w:rFonts w:eastAsia="Times New Roman"/>
                <w:sz w:val="28"/>
                <w:szCs w:val="28"/>
              </w:rPr>
              <w:t>«Повышение безопасности дорожного движения в Саратовской области на 2010 - 2012г.г.»</w:t>
            </w:r>
          </w:p>
        </w:tc>
      </w:tr>
      <w:tr w:rsidR="00223DB0" w:rsidTr="00653362">
        <w:trPr>
          <w:trHeight w:hRule="exact" w:val="3590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DB0" w:rsidRDefault="00223DB0" w:rsidP="00653362">
            <w:pPr>
              <w:shd w:val="clear" w:color="auto" w:fill="FFFFFF"/>
              <w:spacing w:line="322" w:lineRule="exact"/>
              <w:ind w:left="19" w:right="48" w:firstLine="5"/>
            </w:pPr>
            <w:r>
              <w:rPr>
                <w:rFonts w:eastAsia="Times New Roman"/>
                <w:spacing w:val="-3"/>
                <w:sz w:val="28"/>
                <w:szCs w:val="28"/>
              </w:rPr>
              <w:t xml:space="preserve">Основные разработчики </w:t>
            </w:r>
            <w:r>
              <w:rPr>
                <w:rFonts w:eastAsia="Times New Roman"/>
                <w:sz w:val="28"/>
                <w:szCs w:val="28"/>
              </w:rPr>
              <w:t>программы</w:t>
            </w:r>
          </w:p>
        </w:tc>
        <w:tc>
          <w:tcPr>
            <w:tcW w:w="6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DB0" w:rsidRDefault="00223DB0" w:rsidP="00653362">
            <w:pPr>
              <w:shd w:val="clear" w:color="auto" w:fill="FFFFFF"/>
              <w:spacing w:line="322" w:lineRule="exact"/>
              <w:ind w:right="29"/>
              <w:jc w:val="both"/>
            </w:pPr>
            <w:r>
              <w:rPr>
                <w:spacing w:val="-1"/>
                <w:sz w:val="28"/>
                <w:szCs w:val="28"/>
              </w:rPr>
              <w:t>-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администрация Новобурасского муниципального </w:t>
            </w:r>
            <w:r>
              <w:rPr>
                <w:rFonts w:eastAsia="Times New Roman"/>
                <w:sz w:val="28"/>
                <w:szCs w:val="28"/>
              </w:rPr>
              <w:t xml:space="preserve">образования; Отдел внутренних дел по Новобурасском району (по согласованию); Управление образования администрации </w:t>
            </w:r>
            <w:r>
              <w:rPr>
                <w:rFonts w:eastAsia="Times New Roman"/>
                <w:spacing w:val="-1"/>
                <w:sz w:val="28"/>
                <w:szCs w:val="28"/>
              </w:rPr>
              <w:t>Новобурасского муниципального района (по согласованию); МУЗ «</w:t>
            </w:r>
            <w:proofErr w:type="spellStart"/>
            <w:r>
              <w:rPr>
                <w:rFonts w:eastAsia="Times New Roman"/>
                <w:spacing w:val="-1"/>
                <w:sz w:val="28"/>
                <w:szCs w:val="28"/>
              </w:rPr>
              <w:t>Новобурасская</w:t>
            </w:r>
            <w:proofErr w:type="spellEnd"/>
            <w:r>
              <w:rPr>
                <w:rFonts w:eastAsia="Times New Roman"/>
                <w:spacing w:val="-1"/>
                <w:sz w:val="28"/>
                <w:szCs w:val="28"/>
              </w:rPr>
              <w:t xml:space="preserve"> ЦРБ</w:t>
            </w:r>
            <w:proofErr w:type="gramStart"/>
            <w:r>
              <w:rPr>
                <w:rFonts w:eastAsia="Times New Roman"/>
                <w:spacing w:val="-1"/>
                <w:sz w:val="28"/>
                <w:szCs w:val="28"/>
              </w:rPr>
              <w:t>»(</w:t>
            </w:r>
            <w:proofErr w:type="gramEnd"/>
            <w:r>
              <w:rPr>
                <w:rFonts w:eastAsia="Times New Roman"/>
                <w:spacing w:val="-1"/>
                <w:sz w:val="28"/>
                <w:szCs w:val="28"/>
              </w:rPr>
              <w:t xml:space="preserve">по </w:t>
            </w:r>
            <w:r>
              <w:rPr>
                <w:rFonts w:eastAsia="Times New Roman"/>
                <w:spacing w:val="-2"/>
                <w:sz w:val="28"/>
                <w:szCs w:val="28"/>
              </w:rPr>
              <w:t>согласованию); ОАО «</w:t>
            </w:r>
            <w:proofErr w:type="spellStart"/>
            <w:r>
              <w:rPr>
                <w:rFonts w:eastAsia="Times New Roman"/>
                <w:spacing w:val="-2"/>
                <w:sz w:val="28"/>
                <w:szCs w:val="28"/>
              </w:rPr>
              <w:t>Тепловская</w:t>
            </w:r>
            <w:proofErr w:type="spellEnd"/>
            <w:r>
              <w:rPr>
                <w:rFonts w:eastAsia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pacing w:val="-2"/>
                <w:sz w:val="28"/>
                <w:szCs w:val="28"/>
              </w:rPr>
              <w:t>ДорПМК</w:t>
            </w:r>
            <w:proofErr w:type="spellEnd"/>
            <w:r>
              <w:rPr>
                <w:rFonts w:eastAsia="Times New Roman"/>
                <w:spacing w:val="-2"/>
                <w:sz w:val="28"/>
                <w:szCs w:val="28"/>
              </w:rPr>
              <w:t xml:space="preserve">» (по </w:t>
            </w:r>
            <w:r>
              <w:rPr>
                <w:rFonts w:eastAsia="Times New Roman"/>
                <w:sz w:val="28"/>
                <w:szCs w:val="28"/>
              </w:rPr>
              <w:t xml:space="preserve">согласованию); Государственная инспекция по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надзору за техническим состоянием самоходных </w:t>
            </w:r>
            <w:r>
              <w:rPr>
                <w:rFonts w:eastAsia="Times New Roman"/>
                <w:spacing w:val="-4"/>
                <w:sz w:val="28"/>
                <w:szCs w:val="28"/>
              </w:rPr>
              <w:t xml:space="preserve">машин и других видов техники по Новобурасскому </w:t>
            </w:r>
            <w:r>
              <w:rPr>
                <w:rFonts w:eastAsia="Times New Roman"/>
                <w:sz w:val="28"/>
                <w:szCs w:val="28"/>
              </w:rPr>
              <w:t>району (по согласованию)</w:t>
            </w:r>
          </w:p>
        </w:tc>
      </w:tr>
      <w:tr w:rsidR="00223DB0" w:rsidTr="00653362">
        <w:trPr>
          <w:trHeight w:hRule="exact" w:val="3610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DB0" w:rsidRDefault="00223DB0" w:rsidP="00653362">
            <w:pPr>
              <w:shd w:val="clear" w:color="auto" w:fill="FFFFFF"/>
              <w:spacing w:line="326" w:lineRule="exact"/>
              <w:ind w:left="24" w:right="154"/>
            </w:pPr>
            <w:r>
              <w:rPr>
                <w:rFonts w:eastAsia="Times New Roman"/>
                <w:sz w:val="28"/>
                <w:szCs w:val="28"/>
              </w:rPr>
              <w:t xml:space="preserve">Цель и задачи </w:t>
            </w:r>
            <w:r>
              <w:rPr>
                <w:rFonts w:eastAsia="Times New Roman"/>
                <w:spacing w:val="-3"/>
                <w:sz w:val="28"/>
                <w:szCs w:val="28"/>
              </w:rPr>
              <w:t xml:space="preserve">программы, оценочные </w:t>
            </w:r>
            <w:r>
              <w:rPr>
                <w:rFonts w:eastAsia="Times New Roman"/>
                <w:sz w:val="28"/>
                <w:szCs w:val="28"/>
              </w:rPr>
              <w:t>показатели</w:t>
            </w:r>
          </w:p>
        </w:tc>
        <w:tc>
          <w:tcPr>
            <w:tcW w:w="6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DB0" w:rsidRDefault="00223DB0" w:rsidP="00653362">
            <w:pPr>
              <w:shd w:val="clear" w:color="auto" w:fill="FFFFFF"/>
              <w:spacing w:line="322" w:lineRule="exact"/>
              <w:ind w:left="5" w:right="24"/>
              <w:jc w:val="both"/>
            </w:pPr>
            <w:r>
              <w:rPr>
                <w:spacing w:val="-1"/>
                <w:sz w:val="28"/>
                <w:szCs w:val="28"/>
              </w:rPr>
              <w:t>-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целью       программы       является       сокращение </w:t>
            </w:r>
            <w:r>
              <w:rPr>
                <w:rFonts w:eastAsia="Times New Roman"/>
                <w:sz w:val="28"/>
                <w:szCs w:val="28"/>
              </w:rPr>
              <w:t xml:space="preserve">количества лиц, пострадавших в результате ДТП, до   десяти   процентов   к   концу   2012   года   по </w:t>
            </w:r>
            <w:r>
              <w:rPr>
                <w:rFonts w:eastAsia="Times New Roman"/>
                <w:spacing w:val="-1"/>
                <w:sz w:val="28"/>
                <w:szCs w:val="28"/>
              </w:rPr>
              <w:t>сравнению с аналогичным показателем 2009 года.</w:t>
            </w:r>
          </w:p>
          <w:p w:rsidR="00223DB0" w:rsidRDefault="00223DB0" w:rsidP="00653362">
            <w:pPr>
              <w:shd w:val="clear" w:color="auto" w:fill="FFFFFF"/>
              <w:spacing w:line="322" w:lineRule="exact"/>
              <w:ind w:left="5" w:right="24"/>
              <w:jc w:val="both"/>
            </w:pPr>
            <w:r>
              <w:rPr>
                <w:rFonts w:eastAsia="Times New Roman"/>
                <w:sz w:val="28"/>
                <w:szCs w:val="28"/>
              </w:rPr>
              <w:t>Задачами программы являются:</w:t>
            </w:r>
          </w:p>
          <w:p w:rsidR="00223DB0" w:rsidRDefault="00223DB0" w:rsidP="00653362">
            <w:pPr>
              <w:shd w:val="clear" w:color="auto" w:fill="FFFFFF"/>
              <w:spacing w:line="322" w:lineRule="exact"/>
              <w:ind w:left="5" w:right="24"/>
              <w:jc w:val="both"/>
            </w:pPr>
            <w:r>
              <w:rPr>
                <w:spacing w:val="-3"/>
                <w:sz w:val="28"/>
                <w:szCs w:val="28"/>
              </w:rPr>
              <w:t>-</w:t>
            </w:r>
            <w:r>
              <w:rPr>
                <w:rFonts w:eastAsia="Times New Roman"/>
                <w:spacing w:val="-3"/>
                <w:sz w:val="28"/>
                <w:szCs w:val="28"/>
              </w:rPr>
              <w:t xml:space="preserve">снижение рисков возникновения ДТП, </w:t>
            </w:r>
            <w:r>
              <w:rPr>
                <w:rFonts w:eastAsia="Times New Roman"/>
                <w:sz w:val="28"/>
                <w:szCs w:val="28"/>
              </w:rPr>
              <w:t>совершаемых по      причине      «человеческого фактора»;</w:t>
            </w:r>
          </w:p>
          <w:p w:rsidR="00223DB0" w:rsidRDefault="00223DB0" w:rsidP="00653362">
            <w:pPr>
              <w:shd w:val="clear" w:color="auto" w:fill="FFFFFF"/>
              <w:spacing w:line="322" w:lineRule="exact"/>
              <w:ind w:left="5" w:right="24"/>
              <w:jc w:val="both"/>
            </w:pPr>
            <w:r>
              <w:rPr>
                <w:spacing w:val="-2"/>
                <w:sz w:val="28"/>
                <w:szCs w:val="28"/>
              </w:rPr>
              <w:t>-</w:t>
            </w:r>
            <w:r>
              <w:rPr>
                <w:rFonts w:eastAsia="Times New Roman"/>
                <w:spacing w:val="-2"/>
                <w:sz w:val="28"/>
                <w:szCs w:val="28"/>
              </w:rPr>
              <w:t>повышение правового     сознания     участников</w:t>
            </w:r>
          </w:p>
          <w:p w:rsidR="00223DB0" w:rsidRDefault="00223DB0" w:rsidP="00653362">
            <w:pPr>
              <w:shd w:val="clear" w:color="auto" w:fill="FFFFFF"/>
              <w:spacing w:line="322" w:lineRule="exact"/>
              <w:ind w:left="5" w:right="24"/>
              <w:jc w:val="both"/>
            </w:pPr>
            <w:r>
              <w:rPr>
                <w:rFonts w:eastAsia="Times New Roman"/>
                <w:spacing w:val="-2"/>
                <w:sz w:val="28"/>
                <w:szCs w:val="28"/>
              </w:rPr>
              <w:t xml:space="preserve">движения   и   формирования   у   них   стереотипов </w:t>
            </w:r>
            <w:r>
              <w:rPr>
                <w:rFonts w:eastAsia="Times New Roman"/>
                <w:sz w:val="28"/>
                <w:szCs w:val="28"/>
              </w:rPr>
              <w:t>безопасного поведения на дорогах;</w:t>
            </w:r>
          </w:p>
        </w:tc>
      </w:tr>
    </w:tbl>
    <w:p w:rsidR="00223DB0" w:rsidRDefault="00223DB0">
      <w:pPr>
        <w:shd w:val="clear" w:color="auto" w:fill="FFFFFF"/>
        <w:tabs>
          <w:tab w:val="left" w:pos="7853"/>
        </w:tabs>
      </w:pPr>
    </w:p>
    <w:p w:rsidR="00223DB0" w:rsidRDefault="00223DB0">
      <w:pPr>
        <w:shd w:val="clear" w:color="auto" w:fill="FFFFFF"/>
        <w:tabs>
          <w:tab w:val="left" w:pos="7853"/>
        </w:tabs>
      </w:pPr>
    </w:p>
    <w:p w:rsidR="00223DB0" w:rsidRDefault="00223DB0">
      <w:pPr>
        <w:shd w:val="clear" w:color="auto" w:fill="FFFFFF"/>
        <w:tabs>
          <w:tab w:val="left" w:pos="7853"/>
        </w:tabs>
      </w:pPr>
    </w:p>
    <w:p w:rsidR="00223DB0" w:rsidRDefault="00223DB0">
      <w:pPr>
        <w:shd w:val="clear" w:color="auto" w:fill="FFFFFF"/>
        <w:tabs>
          <w:tab w:val="left" w:pos="7853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92"/>
        <w:gridCol w:w="6427"/>
      </w:tblGrid>
      <w:tr w:rsidR="00EA647F" w:rsidTr="00E631D7">
        <w:tblPrEx>
          <w:tblCellMar>
            <w:top w:w="0" w:type="dxa"/>
            <w:bottom w:w="0" w:type="dxa"/>
          </w:tblCellMar>
        </w:tblPrEx>
        <w:trPr>
          <w:trHeight w:hRule="exact" w:val="1968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47F" w:rsidRDefault="00EA647F" w:rsidP="00E631D7">
            <w:pPr>
              <w:shd w:val="clear" w:color="auto" w:fill="FFFFFF"/>
              <w:ind w:left="725"/>
            </w:pP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47F" w:rsidRDefault="00EA647F" w:rsidP="00E631D7">
            <w:pPr>
              <w:shd w:val="clear" w:color="auto" w:fill="FFFFFF"/>
              <w:spacing w:line="326" w:lineRule="exact"/>
              <w:ind w:right="38" w:hanging="5"/>
            </w:pPr>
            <w:r>
              <w:rPr>
                <w:spacing w:val="-3"/>
                <w:sz w:val="28"/>
                <w:szCs w:val="28"/>
              </w:rPr>
              <w:t>-</w:t>
            </w:r>
            <w:r>
              <w:rPr>
                <w:rFonts w:eastAsia="Times New Roman"/>
                <w:spacing w:val="-3"/>
                <w:sz w:val="28"/>
                <w:szCs w:val="28"/>
              </w:rPr>
              <w:t xml:space="preserve">снижение        рисков        возникновения        ДТП,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происходящих по техническим причинам; </w:t>
            </w:r>
            <w:proofErr w:type="gramStart"/>
            <w:r>
              <w:rPr>
                <w:rFonts w:eastAsia="Times New Roman"/>
                <w:spacing w:val="-1"/>
                <w:sz w:val="28"/>
                <w:szCs w:val="28"/>
              </w:rPr>
              <w:t>-с</w:t>
            </w:r>
            <w:proofErr w:type="gramEnd"/>
            <w:r>
              <w:rPr>
                <w:rFonts w:eastAsia="Times New Roman"/>
                <w:spacing w:val="-1"/>
                <w:sz w:val="28"/>
                <w:szCs w:val="28"/>
              </w:rPr>
              <w:t xml:space="preserve">овершенствования систем организации, </w:t>
            </w:r>
            <w:r>
              <w:rPr>
                <w:rFonts w:eastAsia="Times New Roman"/>
                <w:spacing w:val="-2"/>
                <w:sz w:val="28"/>
                <w:szCs w:val="28"/>
              </w:rPr>
              <w:t xml:space="preserve">управления и контроля дорожного движения; </w:t>
            </w:r>
            <w:r>
              <w:rPr>
                <w:rFonts w:eastAsia="Times New Roman"/>
                <w:spacing w:val="-3"/>
                <w:sz w:val="28"/>
                <w:szCs w:val="28"/>
              </w:rPr>
              <w:t xml:space="preserve">-снижение рисков возникновения тяжких </w:t>
            </w:r>
            <w:r>
              <w:rPr>
                <w:rFonts w:eastAsia="Times New Roman"/>
                <w:sz w:val="28"/>
                <w:szCs w:val="28"/>
              </w:rPr>
              <w:t>последствий от ДТП</w:t>
            </w:r>
          </w:p>
        </w:tc>
      </w:tr>
      <w:tr w:rsidR="00EA647F" w:rsidTr="00E631D7">
        <w:tblPrEx>
          <w:tblCellMar>
            <w:top w:w="0" w:type="dxa"/>
            <w:bottom w:w="0" w:type="dxa"/>
          </w:tblCellMar>
        </w:tblPrEx>
        <w:trPr>
          <w:trHeight w:hRule="exact" w:val="667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47F" w:rsidRDefault="00EA647F" w:rsidP="00E631D7">
            <w:pPr>
              <w:shd w:val="clear" w:color="auto" w:fill="FFFFFF"/>
              <w:spacing w:line="322" w:lineRule="exact"/>
              <w:ind w:left="19" w:right="758"/>
            </w:pPr>
            <w:r>
              <w:rPr>
                <w:rFonts w:eastAsia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47F" w:rsidRDefault="00EA647F" w:rsidP="00E631D7">
            <w:pPr>
              <w:shd w:val="clear" w:color="auto" w:fill="FFFFFF"/>
            </w:pPr>
            <w:r>
              <w:rPr>
                <w:sz w:val="28"/>
                <w:szCs w:val="28"/>
              </w:rPr>
              <w:t xml:space="preserve">2010-2012 </w:t>
            </w:r>
            <w:r>
              <w:rPr>
                <w:rFonts w:eastAsia="Times New Roman"/>
                <w:sz w:val="28"/>
                <w:szCs w:val="28"/>
              </w:rPr>
              <w:t>годы</w:t>
            </w:r>
          </w:p>
        </w:tc>
      </w:tr>
      <w:tr w:rsidR="00EA647F" w:rsidTr="00E631D7">
        <w:tblPrEx>
          <w:tblCellMar>
            <w:top w:w="0" w:type="dxa"/>
            <w:bottom w:w="0" w:type="dxa"/>
          </w:tblCellMar>
        </w:tblPrEx>
        <w:trPr>
          <w:trHeight w:hRule="exact" w:val="3595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47F" w:rsidRDefault="00EA647F" w:rsidP="00E631D7">
            <w:pPr>
              <w:shd w:val="clear" w:color="auto" w:fill="FFFFFF"/>
              <w:spacing w:line="326" w:lineRule="exact"/>
              <w:ind w:left="19"/>
            </w:pPr>
            <w:r>
              <w:rPr>
                <w:rFonts w:eastAsia="Times New Roman"/>
                <w:spacing w:val="-2"/>
                <w:sz w:val="28"/>
                <w:szCs w:val="28"/>
              </w:rPr>
              <w:t xml:space="preserve">Исполнители </w:t>
            </w:r>
            <w:proofErr w:type="gramStart"/>
            <w:r>
              <w:rPr>
                <w:rFonts w:eastAsia="Times New Roman"/>
                <w:spacing w:val="-2"/>
                <w:sz w:val="28"/>
                <w:szCs w:val="28"/>
              </w:rPr>
              <w:t>основных</w:t>
            </w:r>
            <w:proofErr w:type="gramEnd"/>
          </w:p>
          <w:p w:rsidR="00EA647F" w:rsidRDefault="00EA647F" w:rsidP="00E631D7">
            <w:pPr>
              <w:shd w:val="clear" w:color="auto" w:fill="FFFFFF"/>
              <w:spacing w:line="326" w:lineRule="exact"/>
              <w:ind w:left="19"/>
            </w:pPr>
            <w:r>
              <w:rPr>
                <w:rFonts w:eastAsia="Times New Roman"/>
                <w:sz w:val="28"/>
                <w:szCs w:val="28"/>
              </w:rPr>
              <w:t>мероприятий</w:t>
            </w:r>
          </w:p>
          <w:p w:rsidR="00EA647F" w:rsidRDefault="00EA647F" w:rsidP="00E631D7">
            <w:pPr>
              <w:shd w:val="clear" w:color="auto" w:fill="FFFFFF"/>
              <w:spacing w:line="326" w:lineRule="exact"/>
              <w:ind w:left="19"/>
            </w:pPr>
            <w:r>
              <w:rPr>
                <w:rFonts w:eastAsia="Times New Roman"/>
                <w:sz w:val="28"/>
                <w:szCs w:val="28"/>
              </w:rPr>
              <w:t>программы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47F" w:rsidRDefault="00EA647F" w:rsidP="00E631D7">
            <w:pPr>
              <w:shd w:val="clear" w:color="auto" w:fill="FFFFFF"/>
              <w:spacing w:line="326" w:lineRule="exact"/>
              <w:ind w:right="29" w:firstLine="5"/>
              <w:rPr>
                <w:rFonts w:eastAsia="Times New Roman"/>
                <w:spacing w:val="-3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rFonts w:eastAsia="Times New Roman"/>
                <w:sz w:val="28"/>
                <w:szCs w:val="28"/>
              </w:rPr>
              <w:t xml:space="preserve">администрация Новобурасского муниципального образования; Отдел внутренних дел по  </w:t>
            </w:r>
            <w:r>
              <w:rPr>
                <w:rFonts w:eastAsia="Times New Roman"/>
                <w:spacing w:val="-3"/>
                <w:sz w:val="28"/>
                <w:szCs w:val="28"/>
              </w:rPr>
              <w:t xml:space="preserve">Новобурасском району (по согласованию); </w:t>
            </w:r>
          </w:p>
          <w:p w:rsidR="00EA647F" w:rsidRDefault="00EA647F" w:rsidP="00E631D7">
            <w:pPr>
              <w:shd w:val="clear" w:color="auto" w:fill="FFFFFF"/>
              <w:spacing w:line="326" w:lineRule="exact"/>
              <w:ind w:right="29" w:firstLine="5"/>
            </w:pPr>
            <w:r>
              <w:rPr>
                <w:rFonts w:eastAsia="Times New Roman"/>
                <w:spacing w:val="-2"/>
                <w:sz w:val="28"/>
                <w:szCs w:val="28"/>
              </w:rPr>
              <w:t xml:space="preserve">Управление образования администрации </w:t>
            </w:r>
            <w:r>
              <w:rPr>
                <w:rFonts w:eastAsia="Times New Roman"/>
                <w:spacing w:val="-3"/>
                <w:sz w:val="28"/>
                <w:szCs w:val="28"/>
              </w:rPr>
              <w:t xml:space="preserve">Новобурасского     муниципального     района     (по </w:t>
            </w:r>
            <w:r>
              <w:rPr>
                <w:rFonts w:eastAsia="Times New Roman"/>
                <w:spacing w:val="-4"/>
                <w:sz w:val="28"/>
                <w:szCs w:val="28"/>
              </w:rPr>
              <w:t>согласованию); МУЗ    «</w:t>
            </w:r>
            <w:proofErr w:type="spellStart"/>
            <w:r>
              <w:rPr>
                <w:rFonts w:eastAsia="Times New Roman"/>
                <w:spacing w:val="-4"/>
                <w:sz w:val="28"/>
                <w:szCs w:val="28"/>
              </w:rPr>
              <w:t>Новобурасская</w:t>
            </w:r>
            <w:proofErr w:type="spellEnd"/>
            <w:r>
              <w:rPr>
                <w:rFonts w:eastAsia="Times New Roman"/>
                <w:spacing w:val="-4"/>
                <w:sz w:val="28"/>
                <w:szCs w:val="28"/>
              </w:rPr>
              <w:t xml:space="preserve"> ЦРБ</w:t>
            </w:r>
            <w:proofErr w:type="gramStart"/>
            <w:r>
              <w:rPr>
                <w:rFonts w:eastAsia="Times New Roman"/>
                <w:spacing w:val="-4"/>
                <w:sz w:val="28"/>
                <w:szCs w:val="28"/>
              </w:rPr>
              <w:t>»(</w:t>
            </w:r>
            <w:proofErr w:type="gramEnd"/>
            <w:r>
              <w:rPr>
                <w:rFonts w:eastAsia="Times New Roman"/>
                <w:spacing w:val="-4"/>
                <w:sz w:val="28"/>
                <w:szCs w:val="28"/>
              </w:rPr>
              <w:t xml:space="preserve">по </w:t>
            </w:r>
            <w:r>
              <w:rPr>
                <w:rFonts w:eastAsia="Times New Roman"/>
                <w:sz w:val="28"/>
                <w:szCs w:val="28"/>
              </w:rPr>
              <w:t>согласованию); ОАО «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Тепловская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ДорПМК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» (по </w:t>
            </w:r>
            <w:r>
              <w:rPr>
                <w:rFonts w:eastAsia="Times New Roman"/>
                <w:spacing w:val="-4"/>
                <w:sz w:val="28"/>
                <w:szCs w:val="28"/>
              </w:rPr>
              <w:t xml:space="preserve">согласованию);    Государственная    инспекция    по </w:t>
            </w:r>
            <w:r>
              <w:rPr>
                <w:rFonts w:eastAsia="Times New Roman"/>
                <w:sz w:val="28"/>
                <w:szCs w:val="28"/>
              </w:rPr>
              <w:t xml:space="preserve">надзору за техническим состоянием самоходных </w:t>
            </w:r>
            <w:r>
              <w:rPr>
                <w:rFonts w:eastAsia="Times New Roman"/>
                <w:spacing w:val="-2"/>
                <w:sz w:val="28"/>
                <w:szCs w:val="28"/>
              </w:rPr>
              <w:t xml:space="preserve">машин и других видов техники по Новобурасскому </w:t>
            </w:r>
            <w:r>
              <w:rPr>
                <w:rFonts w:eastAsia="Times New Roman"/>
                <w:sz w:val="28"/>
                <w:szCs w:val="28"/>
              </w:rPr>
              <w:t>району (по согласованию)</w:t>
            </w:r>
          </w:p>
        </w:tc>
      </w:tr>
      <w:tr w:rsidR="00EA647F" w:rsidTr="00E631D7">
        <w:tblPrEx>
          <w:tblCellMar>
            <w:top w:w="0" w:type="dxa"/>
            <w:bottom w:w="0" w:type="dxa"/>
          </w:tblCellMar>
        </w:tblPrEx>
        <w:trPr>
          <w:trHeight w:hRule="exact" w:val="1315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47F" w:rsidRDefault="00EA647F" w:rsidP="00E631D7">
            <w:pPr>
              <w:shd w:val="clear" w:color="auto" w:fill="FFFFFF"/>
              <w:spacing w:line="322" w:lineRule="exact"/>
              <w:ind w:left="24"/>
            </w:pPr>
            <w:r>
              <w:rPr>
                <w:rFonts w:eastAsia="Times New Roman"/>
                <w:spacing w:val="-3"/>
                <w:sz w:val="28"/>
                <w:szCs w:val="28"/>
              </w:rPr>
              <w:t>Объем и источники</w:t>
            </w:r>
          </w:p>
          <w:p w:rsidR="00EA647F" w:rsidRDefault="00EA647F" w:rsidP="00E631D7">
            <w:pPr>
              <w:shd w:val="clear" w:color="auto" w:fill="FFFFFF"/>
              <w:spacing w:line="322" w:lineRule="exact"/>
              <w:ind w:left="24"/>
            </w:pPr>
            <w:r>
              <w:rPr>
                <w:rFonts w:eastAsia="Times New Roman"/>
                <w:sz w:val="28"/>
                <w:szCs w:val="28"/>
              </w:rPr>
              <w:t>финансирования</w:t>
            </w:r>
          </w:p>
          <w:p w:rsidR="00EA647F" w:rsidRDefault="00EA647F" w:rsidP="00E631D7">
            <w:pPr>
              <w:shd w:val="clear" w:color="auto" w:fill="FFFFFF"/>
              <w:spacing w:line="322" w:lineRule="exact"/>
              <w:ind w:left="24"/>
            </w:pPr>
            <w:r>
              <w:rPr>
                <w:rFonts w:eastAsia="Times New Roman"/>
                <w:sz w:val="28"/>
                <w:szCs w:val="28"/>
              </w:rPr>
              <w:t>программы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47F" w:rsidRDefault="00EA647F" w:rsidP="00E631D7">
            <w:pPr>
              <w:shd w:val="clear" w:color="auto" w:fill="FFFFFF"/>
              <w:spacing w:line="326" w:lineRule="exact"/>
              <w:ind w:right="2856" w:firstLine="5"/>
            </w:pPr>
            <w:r>
              <w:rPr>
                <w:sz w:val="28"/>
                <w:szCs w:val="28"/>
              </w:rPr>
              <w:t>-</w:t>
            </w:r>
            <w:r>
              <w:rPr>
                <w:rFonts w:eastAsia="Times New Roman"/>
                <w:sz w:val="28"/>
                <w:szCs w:val="28"/>
              </w:rPr>
              <w:t>местный бюджет: 2010г. -       000 тыс. рублей. 2011г.- 3017,2 тыс. рублей; 2012г. -       000 тыс. рублей</w:t>
            </w:r>
          </w:p>
        </w:tc>
      </w:tr>
      <w:tr w:rsidR="00EA647F" w:rsidTr="00E631D7">
        <w:tblPrEx>
          <w:tblCellMar>
            <w:top w:w="0" w:type="dxa"/>
            <w:bottom w:w="0" w:type="dxa"/>
          </w:tblCellMar>
        </w:tblPrEx>
        <w:trPr>
          <w:trHeight w:hRule="exact" w:val="989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47F" w:rsidRDefault="00EA647F" w:rsidP="00E631D7">
            <w:pPr>
              <w:shd w:val="clear" w:color="auto" w:fill="FFFFFF"/>
              <w:spacing w:line="326" w:lineRule="exact"/>
              <w:ind w:left="19" w:right="192" w:firstLine="10"/>
            </w:pPr>
            <w:r>
              <w:rPr>
                <w:rFonts w:eastAsia="Times New Roman"/>
                <w:spacing w:val="-2"/>
                <w:sz w:val="28"/>
                <w:szCs w:val="28"/>
              </w:rPr>
              <w:t xml:space="preserve">Ожидаемые конечные </w:t>
            </w:r>
            <w:r>
              <w:rPr>
                <w:rFonts w:eastAsia="Times New Roman"/>
                <w:spacing w:val="-3"/>
                <w:sz w:val="28"/>
                <w:szCs w:val="28"/>
              </w:rPr>
              <w:t xml:space="preserve">результаты реализации </w:t>
            </w:r>
            <w:r>
              <w:rPr>
                <w:rFonts w:eastAsia="Times New Roman"/>
                <w:sz w:val="28"/>
                <w:szCs w:val="28"/>
              </w:rPr>
              <w:t>программы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47F" w:rsidRDefault="00EA647F" w:rsidP="00E631D7">
            <w:pPr>
              <w:shd w:val="clear" w:color="auto" w:fill="FFFFFF"/>
              <w:spacing w:line="326" w:lineRule="exact"/>
              <w:ind w:right="24" w:firstLine="5"/>
            </w:pPr>
            <w:r>
              <w:rPr>
                <w:spacing w:val="-1"/>
                <w:sz w:val="28"/>
                <w:szCs w:val="28"/>
              </w:rPr>
              <w:t>-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сокращение к 2012 году количества пострадавших в     дорожно-транспортных     происшествиях     по </w:t>
            </w:r>
            <w:r>
              <w:rPr>
                <w:rFonts w:eastAsia="Times New Roman"/>
                <w:spacing w:val="-3"/>
                <w:sz w:val="28"/>
                <w:szCs w:val="28"/>
              </w:rPr>
              <w:t>сравнению с аналогичным показателем в 2009 году</w:t>
            </w:r>
          </w:p>
        </w:tc>
      </w:tr>
      <w:tr w:rsidR="00EA647F" w:rsidTr="00E631D7">
        <w:tblPrEx>
          <w:tblCellMar>
            <w:top w:w="0" w:type="dxa"/>
            <w:bottom w:w="0" w:type="dxa"/>
          </w:tblCellMar>
        </w:tblPrEx>
        <w:trPr>
          <w:trHeight w:hRule="exact" w:val="1656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47F" w:rsidRDefault="00EA647F" w:rsidP="00E631D7">
            <w:pPr>
              <w:shd w:val="clear" w:color="auto" w:fill="FFFFFF"/>
              <w:spacing w:line="322" w:lineRule="exact"/>
              <w:ind w:left="24" w:right="365" w:firstLine="5"/>
            </w:pPr>
            <w:r>
              <w:rPr>
                <w:rFonts w:eastAsia="Times New Roman"/>
                <w:spacing w:val="-3"/>
                <w:sz w:val="28"/>
                <w:szCs w:val="28"/>
              </w:rPr>
              <w:t xml:space="preserve">Система организации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47F" w:rsidRDefault="00EA647F" w:rsidP="00E631D7">
            <w:pPr>
              <w:shd w:val="clear" w:color="auto" w:fill="FFFFFF"/>
              <w:spacing w:line="322" w:lineRule="exact"/>
              <w:ind w:right="29" w:firstLine="5"/>
            </w:pPr>
            <w:r>
              <w:rPr>
                <w:spacing w:val="-1"/>
                <w:sz w:val="28"/>
                <w:szCs w:val="28"/>
              </w:rPr>
              <w:t>-</w:t>
            </w:r>
            <w:proofErr w:type="gramStart"/>
            <w:r>
              <w:rPr>
                <w:rFonts w:eastAsia="Times New Roman"/>
                <w:spacing w:val="-1"/>
                <w:sz w:val="28"/>
                <w:szCs w:val="28"/>
              </w:rPr>
              <w:t>контроль за</w:t>
            </w:r>
            <w:proofErr w:type="gramEnd"/>
            <w:r>
              <w:rPr>
                <w:rFonts w:eastAsia="Times New Roman"/>
                <w:spacing w:val="-1"/>
                <w:sz w:val="28"/>
                <w:szCs w:val="28"/>
              </w:rPr>
              <w:t xml:space="preserve"> выполнением мероприятий программы     осуществляется:     комиссией     при </w:t>
            </w:r>
            <w:r>
              <w:rPr>
                <w:rFonts w:eastAsia="Times New Roman"/>
                <w:spacing w:val="-3"/>
                <w:sz w:val="28"/>
                <w:szCs w:val="28"/>
              </w:rPr>
              <w:t xml:space="preserve">администрации   Новобурасского муниципального образования по обеспечению      безопасности </w:t>
            </w:r>
            <w:r>
              <w:rPr>
                <w:rFonts w:eastAsia="Times New Roman"/>
                <w:sz w:val="28"/>
                <w:szCs w:val="28"/>
              </w:rPr>
              <w:t>дорожного движения</w:t>
            </w:r>
          </w:p>
        </w:tc>
      </w:tr>
    </w:tbl>
    <w:p w:rsidR="00EA647F" w:rsidRDefault="00EA647F" w:rsidP="00EA647F">
      <w:pPr>
        <w:shd w:val="clear" w:color="auto" w:fill="FFFFFF"/>
        <w:spacing w:before="518" w:line="326" w:lineRule="exact"/>
        <w:ind w:left="2659" w:right="1037" w:hanging="816"/>
      </w:pPr>
      <w:r>
        <w:rPr>
          <w:i/>
          <w:iCs/>
          <w:sz w:val="28"/>
          <w:szCs w:val="28"/>
        </w:rPr>
        <w:t xml:space="preserve">1. </w:t>
      </w:r>
      <w:r>
        <w:rPr>
          <w:rFonts w:eastAsia="Times New Roman"/>
          <w:i/>
          <w:iCs/>
          <w:sz w:val="28"/>
          <w:szCs w:val="28"/>
        </w:rPr>
        <w:t>Содержание проблемы и обоснование необходимости ее решения программно-целевым методом</w:t>
      </w:r>
    </w:p>
    <w:p w:rsidR="00EA647F" w:rsidRDefault="00EA647F" w:rsidP="00EA647F">
      <w:pPr>
        <w:shd w:val="clear" w:color="auto" w:fill="FFFFFF"/>
        <w:spacing w:before="322" w:line="326" w:lineRule="exact"/>
        <w:ind w:left="134" w:firstLine="514"/>
        <w:jc w:val="both"/>
      </w:pPr>
      <w:r>
        <w:rPr>
          <w:rFonts w:eastAsia="Times New Roman"/>
          <w:sz w:val="28"/>
          <w:szCs w:val="28"/>
        </w:rPr>
        <w:t xml:space="preserve">Решение проблемы обеспечения безопасности дорожного движения, приобретшей в последнее десятилетие особую остроту в связи с несоответствием существующей дорожно-транспортной инфраструктуры потребностям общества в безопасном дорожном движении, крайне низкой </w:t>
      </w:r>
      <w:r>
        <w:rPr>
          <w:rFonts w:eastAsia="Times New Roman"/>
          <w:spacing w:val="-1"/>
          <w:sz w:val="28"/>
          <w:szCs w:val="28"/>
        </w:rPr>
        <w:t xml:space="preserve">дисциплиной участников дорожного движения - и все это на фоне неуклонного </w:t>
      </w:r>
      <w:r>
        <w:rPr>
          <w:rFonts w:eastAsia="Times New Roman"/>
          <w:sz w:val="28"/>
          <w:szCs w:val="28"/>
        </w:rPr>
        <w:t>роста уровня смертности и травматизма людей вследствие дорожно-транспортных происшествий.</w:t>
      </w:r>
    </w:p>
    <w:p w:rsidR="00EA647F" w:rsidRDefault="00EA647F" w:rsidP="00EA647F">
      <w:pPr>
        <w:shd w:val="clear" w:color="auto" w:fill="FFFFFF"/>
        <w:spacing w:line="326" w:lineRule="exact"/>
        <w:ind w:left="139" w:firstLine="706"/>
      </w:pPr>
      <w:r>
        <w:rPr>
          <w:rFonts w:eastAsia="Times New Roman"/>
          <w:sz w:val="28"/>
          <w:szCs w:val="28"/>
        </w:rPr>
        <w:t>Разработка местных программ с целью реализации политики в области обеспечения безопасности дорожного движения, направленных на сокращение</w:t>
      </w:r>
    </w:p>
    <w:p w:rsidR="00EA647F" w:rsidRDefault="00EA647F">
      <w:pPr>
        <w:shd w:val="clear" w:color="auto" w:fill="FFFFFF"/>
        <w:tabs>
          <w:tab w:val="left" w:pos="7853"/>
        </w:tabs>
      </w:pPr>
    </w:p>
    <w:p w:rsidR="00EA647F" w:rsidRDefault="00EA647F" w:rsidP="00EA647F">
      <w:pPr>
        <w:shd w:val="clear" w:color="auto" w:fill="FFFFFF"/>
        <w:spacing w:line="326" w:lineRule="exact"/>
        <w:ind w:left="14" w:right="10"/>
        <w:jc w:val="both"/>
      </w:pPr>
      <w:r>
        <w:rPr>
          <w:rFonts w:eastAsia="Times New Roman"/>
          <w:spacing w:val="-1"/>
          <w:sz w:val="28"/>
          <w:szCs w:val="28"/>
        </w:rPr>
        <w:lastRenderedPageBreak/>
        <w:t>количества ДТП и снижение ущерба от этих происшествий, регламентируется статьей 10 Федерального закона «О безопасности дорожного движения».</w:t>
      </w:r>
    </w:p>
    <w:p w:rsidR="00EA647F" w:rsidRDefault="00EA647F" w:rsidP="00EA647F">
      <w:pPr>
        <w:shd w:val="clear" w:color="auto" w:fill="FFFFFF"/>
        <w:spacing w:line="326" w:lineRule="exact"/>
        <w:ind w:left="10" w:firstLine="706"/>
        <w:jc w:val="both"/>
      </w:pPr>
      <w:r>
        <w:rPr>
          <w:rFonts w:eastAsia="Times New Roman"/>
          <w:sz w:val="28"/>
          <w:szCs w:val="28"/>
        </w:rPr>
        <w:t xml:space="preserve">С учетом уровня риска гибели людей в результате ДТП и ущерба, </w:t>
      </w:r>
      <w:r>
        <w:rPr>
          <w:rFonts w:eastAsia="Times New Roman"/>
          <w:spacing w:val="-1"/>
          <w:sz w:val="28"/>
          <w:szCs w:val="28"/>
        </w:rPr>
        <w:t xml:space="preserve">наносимого экономическим интересам, эффективное обеспечение безопасности дорожного движения (далее - БДД) не может быть достигнуто только в рамках </w:t>
      </w:r>
      <w:r>
        <w:rPr>
          <w:rFonts w:eastAsia="Times New Roman"/>
          <w:sz w:val="28"/>
          <w:szCs w:val="28"/>
        </w:rPr>
        <w:t>основной деятельности органов местного самоуправления.</w:t>
      </w:r>
    </w:p>
    <w:p w:rsidR="00EA647F" w:rsidRDefault="00EA647F" w:rsidP="00EA647F">
      <w:pPr>
        <w:shd w:val="clear" w:color="auto" w:fill="FFFFFF"/>
        <w:spacing w:line="326" w:lineRule="exact"/>
        <w:ind w:left="19" w:right="10" w:firstLine="710"/>
        <w:jc w:val="both"/>
      </w:pPr>
      <w:r>
        <w:rPr>
          <w:rFonts w:eastAsia="Times New Roman"/>
          <w:spacing w:val="-1"/>
          <w:sz w:val="28"/>
          <w:szCs w:val="28"/>
        </w:rPr>
        <w:t xml:space="preserve">Основными видами ДТП являются наезд на пешеходов, столкновение, </w:t>
      </w:r>
      <w:r>
        <w:rPr>
          <w:rFonts w:eastAsia="Times New Roman"/>
          <w:sz w:val="28"/>
          <w:szCs w:val="28"/>
        </w:rPr>
        <w:t>опрокидывание.</w:t>
      </w:r>
    </w:p>
    <w:p w:rsidR="00EA647F" w:rsidRDefault="00EA647F" w:rsidP="00EA647F">
      <w:pPr>
        <w:shd w:val="clear" w:color="auto" w:fill="FFFFFF"/>
        <w:spacing w:line="326" w:lineRule="exact"/>
        <w:ind w:left="19" w:firstLine="706"/>
        <w:jc w:val="both"/>
      </w:pPr>
      <w:r>
        <w:rPr>
          <w:rFonts w:eastAsia="Times New Roman"/>
          <w:sz w:val="28"/>
          <w:szCs w:val="28"/>
        </w:rPr>
        <w:t>Разработка программы необходима для реализации государственной политики в области обеспечения безопасности дорожного движения, направленная на сокращение количества дорожно-транспортных происшествий и снижение ущерба от этих происшествий.</w:t>
      </w:r>
    </w:p>
    <w:p w:rsidR="00EA647F" w:rsidRDefault="00EA647F" w:rsidP="00EA647F">
      <w:pPr>
        <w:shd w:val="clear" w:color="auto" w:fill="FFFFFF"/>
        <w:spacing w:before="326"/>
        <w:ind w:left="3475"/>
      </w:pPr>
      <w:r>
        <w:rPr>
          <w:i/>
          <w:iCs/>
          <w:sz w:val="28"/>
          <w:szCs w:val="28"/>
        </w:rPr>
        <w:t>2.</w:t>
      </w:r>
      <w:r>
        <w:rPr>
          <w:rFonts w:eastAsia="Times New Roman"/>
          <w:i/>
          <w:iCs/>
          <w:sz w:val="28"/>
          <w:szCs w:val="28"/>
        </w:rPr>
        <w:t>Цель и задачи программы</w:t>
      </w:r>
    </w:p>
    <w:p w:rsidR="00EA647F" w:rsidRDefault="00EA647F" w:rsidP="00EA647F">
      <w:pPr>
        <w:shd w:val="clear" w:color="auto" w:fill="FFFFFF"/>
        <w:spacing w:before="322" w:line="322" w:lineRule="exact"/>
        <w:ind w:left="5" w:firstLine="720"/>
        <w:jc w:val="both"/>
      </w:pPr>
      <w:r>
        <w:rPr>
          <w:rFonts w:eastAsia="Times New Roman"/>
          <w:sz w:val="28"/>
          <w:szCs w:val="28"/>
        </w:rPr>
        <w:t>Целью программы является сокращение количества лиц, пострадавших в результате ДТП до десяти процентов к концу 2012 года.</w:t>
      </w:r>
    </w:p>
    <w:p w:rsidR="00EA647F" w:rsidRDefault="00EA647F" w:rsidP="00EA647F">
      <w:pPr>
        <w:shd w:val="clear" w:color="auto" w:fill="FFFFFF"/>
        <w:spacing w:before="5" w:line="322" w:lineRule="exact"/>
        <w:ind w:left="10" w:right="5" w:firstLine="720"/>
        <w:jc w:val="both"/>
      </w:pPr>
      <w:r>
        <w:rPr>
          <w:rFonts w:eastAsia="Times New Roman"/>
          <w:spacing w:val="-1"/>
          <w:sz w:val="28"/>
          <w:szCs w:val="28"/>
        </w:rPr>
        <w:t xml:space="preserve">Условием достижения поставленной цели является решение следующих </w:t>
      </w:r>
      <w:r>
        <w:rPr>
          <w:rFonts w:eastAsia="Times New Roman"/>
          <w:sz w:val="28"/>
          <w:szCs w:val="28"/>
        </w:rPr>
        <w:t>задач:</w:t>
      </w:r>
    </w:p>
    <w:p w:rsidR="00EA647F" w:rsidRDefault="00EA647F" w:rsidP="00EA647F">
      <w:pPr>
        <w:shd w:val="clear" w:color="auto" w:fill="FFFFFF"/>
        <w:spacing w:before="5" w:line="322" w:lineRule="exact"/>
        <w:ind w:left="14" w:right="5"/>
        <w:jc w:val="both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снижение рисков возникновения ДТП, совершаемых по причине «человеческого фактора»;</w:t>
      </w:r>
    </w:p>
    <w:p w:rsidR="00EA647F" w:rsidRDefault="00EA647F" w:rsidP="00EA647F">
      <w:pPr>
        <w:shd w:val="clear" w:color="auto" w:fill="FFFFFF"/>
        <w:spacing w:line="322" w:lineRule="exact"/>
        <w:ind w:left="10"/>
        <w:rPr>
          <w:rFonts w:eastAsia="Times New Roman"/>
          <w:spacing w:val="-1"/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повышение    правового    создания    участников    дорожного    движения    и </w:t>
      </w:r>
      <w:r>
        <w:rPr>
          <w:rFonts w:eastAsia="Times New Roman"/>
          <w:spacing w:val="-1"/>
          <w:sz w:val="28"/>
          <w:szCs w:val="28"/>
        </w:rPr>
        <w:t xml:space="preserve">формирования у них стереотипов безопасного поведения на дорогах; </w:t>
      </w:r>
    </w:p>
    <w:p w:rsidR="00EA647F" w:rsidRDefault="00EA647F" w:rsidP="00EA647F">
      <w:pPr>
        <w:shd w:val="clear" w:color="auto" w:fill="FFFFFF"/>
        <w:spacing w:line="322" w:lineRule="exact"/>
        <w:ind w:left="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-снижение   рисков    возникновения   ДТП,    происходящих   по   техническим причинам, совершенствование системы организации, управления и контроля дорожного движения; </w:t>
      </w:r>
    </w:p>
    <w:p w:rsidR="00EA647F" w:rsidRDefault="00EA647F" w:rsidP="00EA647F">
      <w:pPr>
        <w:shd w:val="clear" w:color="auto" w:fill="FFFFFF"/>
        <w:spacing w:line="322" w:lineRule="exact"/>
        <w:ind w:left="10"/>
      </w:pPr>
      <w:r>
        <w:rPr>
          <w:rFonts w:eastAsia="Times New Roman"/>
          <w:spacing w:val="-1"/>
          <w:sz w:val="28"/>
          <w:szCs w:val="28"/>
        </w:rPr>
        <w:t>-снижение рисков возникновения тяжких последствий от ДТП.</w:t>
      </w:r>
    </w:p>
    <w:p w:rsidR="00EA647F" w:rsidRDefault="00EA647F" w:rsidP="00EA647F">
      <w:pPr>
        <w:shd w:val="clear" w:color="auto" w:fill="FFFFFF"/>
        <w:spacing w:line="322" w:lineRule="exact"/>
        <w:ind w:left="720"/>
      </w:pPr>
      <w:r>
        <w:rPr>
          <w:rFonts w:eastAsia="Times New Roman"/>
          <w:spacing w:val="-1"/>
          <w:sz w:val="28"/>
          <w:szCs w:val="28"/>
        </w:rPr>
        <w:t>Реализация Программы осуществляется с 2010 по 2012 годы:</w:t>
      </w:r>
    </w:p>
    <w:p w:rsidR="00EA647F" w:rsidRDefault="00EA647F" w:rsidP="00EA647F">
      <w:pPr>
        <w:shd w:val="clear" w:color="auto" w:fill="FFFFFF"/>
        <w:tabs>
          <w:tab w:val="left" w:pos="878"/>
        </w:tabs>
        <w:spacing w:line="322" w:lineRule="exact"/>
        <w:ind w:left="720"/>
      </w:pPr>
      <w:r>
        <w:rPr>
          <w:sz w:val="28"/>
          <w:szCs w:val="28"/>
          <w:lang w:val="en-US"/>
        </w:rPr>
        <w:t>I</w:t>
      </w:r>
      <w:r w:rsidRPr="00245F3C"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этап - 2010 год;</w:t>
      </w:r>
    </w:p>
    <w:p w:rsidR="00EA647F" w:rsidRDefault="00EA647F" w:rsidP="00EA647F">
      <w:pPr>
        <w:shd w:val="clear" w:color="auto" w:fill="FFFFFF"/>
        <w:tabs>
          <w:tab w:val="left" w:pos="974"/>
        </w:tabs>
        <w:spacing w:before="5" w:line="322" w:lineRule="exact"/>
        <w:ind w:left="720"/>
      </w:pPr>
      <w:r>
        <w:rPr>
          <w:spacing w:val="-8"/>
          <w:sz w:val="28"/>
          <w:szCs w:val="28"/>
          <w:lang w:val="en-US"/>
        </w:rPr>
        <w:t>II</w:t>
      </w:r>
      <w:r w:rsidRPr="00245F3C">
        <w:rPr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этап - 2011 год;</w:t>
      </w:r>
    </w:p>
    <w:p w:rsidR="00EA647F" w:rsidRDefault="00EA647F" w:rsidP="00EA647F">
      <w:pPr>
        <w:shd w:val="clear" w:color="auto" w:fill="FFFFFF"/>
        <w:tabs>
          <w:tab w:val="left" w:pos="1066"/>
        </w:tabs>
        <w:spacing w:line="322" w:lineRule="exact"/>
        <w:ind w:left="715"/>
      </w:pPr>
      <w:r>
        <w:rPr>
          <w:spacing w:val="-3"/>
          <w:sz w:val="28"/>
          <w:szCs w:val="28"/>
          <w:lang w:val="en-US"/>
        </w:rPr>
        <w:t>III</w:t>
      </w:r>
      <w:r w:rsidRPr="00245F3C"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этап - 2012 год</w:t>
      </w:r>
    </w:p>
    <w:p w:rsidR="00EA647F" w:rsidRDefault="00EA647F" w:rsidP="00EA647F">
      <w:pPr>
        <w:shd w:val="clear" w:color="auto" w:fill="FFFFFF"/>
        <w:spacing w:before="331"/>
        <w:ind w:left="2875"/>
      </w:pPr>
      <w:r>
        <w:rPr>
          <w:i/>
          <w:iCs/>
          <w:sz w:val="28"/>
          <w:szCs w:val="28"/>
        </w:rPr>
        <w:t xml:space="preserve">3. </w:t>
      </w:r>
      <w:r>
        <w:rPr>
          <w:rFonts w:eastAsia="Times New Roman"/>
          <w:i/>
          <w:iCs/>
          <w:sz w:val="28"/>
          <w:szCs w:val="28"/>
        </w:rPr>
        <w:t>Ресурсное обеспечение Программы</w:t>
      </w:r>
    </w:p>
    <w:p w:rsidR="00EA647F" w:rsidRDefault="00EA647F" w:rsidP="00EA647F">
      <w:pPr>
        <w:shd w:val="clear" w:color="auto" w:fill="FFFFFF"/>
        <w:spacing w:before="317" w:line="326" w:lineRule="exact"/>
        <w:ind w:right="5" w:firstLine="715"/>
        <w:jc w:val="both"/>
      </w:pPr>
      <w:r>
        <w:rPr>
          <w:rFonts w:eastAsia="Times New Roman"/>
          <w:sz w:val="28"/>
          <w:szCs w:val="28"/>
        </w:rPr>
        <w:t>Общий объем финансирования из бюджета Новобурасского муниципального образования на реализацию Программы составит 3017,2 тыс. рублей.</w:t>
      </w:r>
    </w:p>
    <w:p w:rsidR="00EA647F" w:rsidRDefault="00EA647F" w:rsidP="00EA647F">
      <w:pPr>
        <w:shd w:val="clear" w:color="auto" w:fill="FFFFFF"/>
        <w:spacing w:line="331" w:lineRule="exact"/>
        <w:ind w:left="5" w:right="10" w:firstLine="720"/>
        <w:jc w:val="both"/>
      </w:pPr>
      <w:r>
        <w:rPr>
          <w:rFonts w:eastAsia="Times New Roman"/>
          <w:spacing w:val="-1"/>
          <w:sz w:val="28"/>
          <w:szCs w:val="28"/>
        </w:rPr>
        <w:t>Распределение финансовых сре</w:t>
      </w:r>
      <w:proofErr w:type="gramStart"/>
      <w:r>
        <w:rPr>
          <w:rFonts w:eastAsia="Times New Roman"/>
          <w:spacing w:val="-1"/>
          <w:sz w:val="28"/>
          <w:szCs w:val="28"/>
        </w:rPr>
        <w:t>дств пр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иведено в перечне программных </w:t>
      </w:r>
      <w:r>
        <w:rPr>
          <w:rFonts w:eastAsia="Times New Roman"/>
          <w:sz w:val="28"/>
          <w:szCs w:val="28"/>
        </w:rPr>
        <w:t>мероприятий (Приложение).</w:t>
      </w:r>
    </w:p>
    <w:p w:rsidR="00EA647F" w:rsidRDefault="00EA647F" w:rsidP="00EA647F">
      <w:pPr>
        <w:shd w:val="clear" w:color="auto" w:fill="FFFFFF"/>
        <w:spacing w:before="106" w:line="326" w:lineRule="exact"/>
        <w:ind w:left="1224" w:right="518" w:firstLine="2285"/>
      </w:pPr>
      <w:r>
        <w:rPr>
          <w:i/>
          <w:iCs/>
          <w:sz w:val="28"/>
          <w:szCs w:val="28"/>
        </w:rPr>
        <w:t>4,</w:t>
      </w:r>
      <w:r>
        <w:rPr>
          <w:rFonts w:eastAsia="Times New Roman"/>
          <w:i/>
          <w:iCs/>
          <w:sz w:val="28"/>
          <w:szCs w:val="28"/>
        </w:rPr>
        <w:t>Оценка эффективности социально-экономических последствий реализации программы</w:t>
      </w:r>
    </w:p>
    <w:p w:rsidR="00EA647F" w:rsidRDefault="00EA647F" w:rsidP="00EA647F">
      <w:pPr>
        <w:shd w:val="clear" w:color="auto" w:fill="FFFFFF"/>
        <w:spacing w:before="322" w:line="326" w:lineRule="exact"/>
        <w:ind w:right="10" w:firstLine="720"/>
        <w:jc w:val="both"/>
      </w:pPr>
      <w:r>
        <w:rPr>
          <w:rFonts w:eastAsia="Times New Roman"/>
          <w:sz w:val="28"/>
          <w:szCs w:val="28"/>
        </w:rPr>
        <w:t xml:space="preserve">Условием достижения цели и задач программы является сокращение </w:t>
      </w:r>
      <w:r>
        <w:rPr>
          <w:rFonts w:eastAsia="Times New Roman"/>
          <w:spacing w:val="-1"/>
          <w:sz w:val="28"/>
          <w:szCs w:val="28"/>
        </w:rPr>
        <w:t xml:space="preserve">числа погибших и раненных в ДТП до десяти процентов к концу 2012 года по </w:t>
      </w:r>
      <w:r>
        <w:rPr>
          <w:rFonts w:eastAsia="Times New Roman"/>
          <w:sz w:val="28"/>
          <w:szCs w:val="28"/>
        </w:rPr>
        <w:t>сравнению с аналогичными показателями 2009 года.</w:t>
      </w:r>
    </w:p>
    <w:p w:rsidR="006D4A43" w:rsidRDefault="006D4A43" w:rsidP="006D4A43">
      <w:pPr>
        <w:shd w:val="clear" w:color="auto" w:fill="FFFFFF"/>
        <w:spacing w:line="326" w:lineRule="exact"/>
        <w:ind w:firstLine="710"/>
        <w:jc w:val="both"/>
      </w:pPr>
      <w:r>
        <w:rPr>
          <w:rFonts w:eastAsia="Times New Roman"/>
          <w:spacing w:val="-1"/>
          <w:sz w:val="28"/>
          <w:szCs w:val="28"/>
        </w:rPr>
        <w:lastRenderedPageBreak/>
        <w:t xml:space="preserve">Реализация программных мероприятий создаст определенные условия для </w:t>
      </w:r>
      <w:r>
        <w:rPr>
          <w:rFonts w:eastAsia="Times New Roman"/>
          <w:sz w:val="28"/>
          <w:szCs w:val="28"/>
        </w:rPr>
        <w:t xml:space="preserve">снижения уровня травматизма людей в ДТП, особенно в трудоспособном и </w:t>
      </w:r>
      <w:r>
        <w:rPr>
          <w:rFonts w:eastAsia="Times New Roman"/>
          <w:spacing w:val="-1"/>
          <w:sz w:val="28"/>
          <w:szCs w:val="28"/>
        </w:rPr>
        <w:t xml:space="preserve">детском возрасте, что влечет за собой сокращение экономического ущерба от </w:t>
      </w:r>
      <w:r>
        <w:rPr>
          <w:rFonts w:eastAsia="Times New Roman"/>
          <w:sz w:val="28"/>
          <w:szCs w:val="28"/>
        </w:rPr>
        <w:t>автомобильных аварий и социальную стабильность в обществе как в текущем периоде времени, так и в обозримом будущем.</w:t>
      </w:r>
    </w:p>
    <w:p w:rsidR="006D4A43" w:rsidRDefault="006D4A43" w:rsidP="006D4A43">
      <w:pPr>
        <w:shd w:val="clear" w:color="auto" w:fill="FFFFFF"/>
        <w:spacing w:line="326" w:lineRule="exact"/>
        <w:ind w:left="5" w:firstLine="706"/>
        <w:jc w:val="both"/>
      </w:pPr>
      <w:r>
        <w:rPr>
          <w:rFonts w:eastAsia="Times New Roman"/>
          <w:sz w:val="28"/>
          <w:szCs w:val="28"/>
        </w:rPr>
        <w:t xml:space="preserve">Расчеты общественной экономической эффективности реализации </w:t>
      </w:r>
      <w:r>
        <w:rPr>
          <w:rFonts w:eastAsia="Times New Roman"/>
          <w:spacing w:val="-1"/>
          <w:sz w:val="28"/>
          <w:szCs w:val="28"/>
        </w:rPr>
        <w:t xml:space="preserve">мероприятий по снижению уровня аварийности на автомобильном транспорте выполнены в соответствии с методикой оценки и расчета нормативов </w:t>
      </w:r>
      <w:r>
        <w:rPr>
          <w:rFonts w:eastAsia="Times New Roman"/>
          <w:sz w:val="28"/>
          <w:szCs w:val="28"/>
        </w:rPr>
        <w:t>социально-экономического ущерба от ДТП.</w:t>
      </w:r>
    </w:p>
    <w:p w:rsidR="006D4A43" w:rsidRDefault="006D4A43" w:rsidP="006D4A43">
      <w:pPr>
        <w:shd w:val="clear" w:color="auto" w:fill="FFFFFF"/>
        <w:spacing w:line="326" w:lineRule="exact"/>
        <w:ind w:left="725"/>
      </w:pPr>
      <w:r>
        <w:rPr>
          <w:rFonts w:eastAsia="Times New Roman"/>
          <w:spacing w:val="-1"/>
          <w:sz w:val="28"/>
          <w:szCs w:val="28"/>
        </w:rPr>
        <w:t>В состав расчетного показателя ущерба от ДТП с пострадавшими входят:</w:t>
      </w:r>
    </w:p>
    <w:p w:rsidR="006D4A43" w:rsidRDefault="006D4A43" w:rsidP="006D4A43">
      <w:pPr>
        <w:shd w:val="clear" w:color="auto" w:fill="FFFFFF"/>
        <w:tabs>
          <w:tab w:val="left" w:pos="403"/>
        </w:tabs>
        <w:spacing w:line="326" w:lineRule="exact"/>
        <w:ind w:left="10"/>
      </w:pPr>
      <w:r>
        <w:rPr>
          <w:rFonts w:eastAsia="Times New Roman"/>
          <w:spacing w:val="-10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экономические  потери  из-за  отвлечения  из  сферы  производства людей,</w:t>
      </w:r>
      <w:r>
        <w:rPr>
          <w:rFonts w:eastAsia="Times New Roman"/>
          <w:sz w:val="28"/>
          <w:szCs w:val="28"/>
        </w:rPr>
        <w:br/>
        <w:t>погибших или получивших телесные повреждения;</w:t>
      </w:r>
    </w:p>
    <w:p w:rsidR="006D4A43" w:rsidRDefault="006D4A43" w:rsidP="006D4A43">
      <w:pPr>
        <w:shd w:val="clear" w:color="auto" w:fill="FFFFFF"/>
        <w:tabs>
          <w:tab w:val="left" w:pos="288"/>
        </w:tabs>
        <w:spacing w:line="326" w:lineRule="exact"/>
        <w:ind w:left="10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затраты на оказание первой медицинской помощи и лечение;</w:t>
      </w:r>
    </w:p>
    <w:p w:rsidR="006D4A43" w:rsidRDefault="006D4A43" w:rsidP="006D4A43">
      <w:pPr>
        <w:shd w:val="clear" w:color="auto" w:fill="FFFFFF"/>
        <w:tabs>
          <w:tab w:val="left" w:pos="288"/>
        </w:tabs>
        <w:spacing w:line="326" w:lineRule="exact"/>
        <w:ind w:left="10"/>
      </w:pPr>
      <w:r>
        <w:rPr>
          <w:rFonts w:eastAsia="Times New Roman"/>
          <w:spacing w:val="-11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выплаты пенсий (инвалидам, семьям погибших);</w:t>
      </w:r>
    </w:p>
    <w:p w:rsidR="006D4A43" w:rsidRDefault="006D4A43" w:rsidP="006D4A43">
      <w:pPr>
        <w:shd w:val="clear" w:color="auto" w:fill="FFFFFF"/>
        <w:tabs>
          <w:tab w:val="left" w:pos="288"/>
        </w:tabs>
        <w:spacing w:line="326" w:lineRule="exact"/>
        <w:ind w:left="10"/>
      </w:pPr>
      <w:r>
        <w:rPr>
          <w:rFonts w:eastAsia="Times New Roman"/>
          <w:spacing w:val="-9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оплата по временной нетрудоспособности.</w:t>
      </w:r>
    </w:p>
    <w:p w:rsidR="006D4A43" w:rsidRDefault="006D4A43" w:rsidP="006D4A43">
      <w:pPr>
        <w:shd w:val="clear" w:color="auto" w:fill="FFFFFF"/>
        <w:ind w:left="6091"/>
      </w:pPr>
    </w:p>
    <w:p w:rsidR="00223DB0" w:rsidRDefault="00223DB0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BF6ABC" w:rsidRDefault="00BF6ABC">
      <w:pPr>
        <w:shd w:val="clear" w:color="auto" w:fill="FFFFFF"/>
        <w:tabs>
          <w:tab w:val="left" w:pos="7853"/>
        </w:tabs>
      </w:pPr>
    </w:p>
    <w:p w:rsidR="006A0CCF" w:rsidRDefault="006A0CCF" w:rsidP="006A0CCF">
      <w:pPr>
        <w:shd w:val="clear" w:color="auto" w:fill="FFFFFF"/>
        <w:jc w:val="right"/>
      </w:pPr>
      <w:r>
        <w:rPr>
          <w:rFonts w:eastAsia="Times New Roman"/>
        </w:rPr>
        <w:lastRenderedPageBreak/>
        <w:t>ПРИЛОЖЕНИЕ</w:t>
      </w:r>
    </w:p>
    <w:p w:rsidR="006A0CCF" w:rsidRDefault="006A0CCF" w:rsidP="006A0CCF">
      <w:pPr>
        <w:shd w:val="clear" w:color="auto" w:fill="FFFFFF"/>
        <w:spacing w:before="331"/>
        <w:ind w:left="3557"/>
      </w:pPr>
      <w:r>
        <w:rPr>
          <w:rFonts w:eastAsia="Times New Roman"/>
          <w:b/>
          <w:bCs/>
          <w:spacing w:val="-1"/>
          <w:sz w:val="24"/>
          <w:szCs w:val="24"/>
        </w:rPr>
        <w:t>Перечень программных мероприятий</w:t>
      </w:r>
    </w:p>
    <w:p w:rsidR="006A0CCF" w:rsidRDefault="006A0CCF" w:rsidP="006A0CCF">
      <w:pPr>
        <w:shd w:val="clear" w:color="auto" w:fill="FFFFFF"/>
        <w:spacing w:before="77"/>
        <w:ind w:left="8707"/>
      </w:pPr>
      <w:r>
        <w:rPr>
          <w:rFonts w:eastAsia="Times New Roman"/>
          <w:spacing w:val="-3"/>
        </w:rPr>
        <w:t>тыс</w:t>
      </w:r>
      <w:proofErr w:type="gramStart"/>
      <w:r>
        <w:rPr>
          <w:rFonts w:eastAsia="Times New Roman"/>
          <w:spacing w:val="-3"/>
        </w:rPr>
        <w:t>.р</w:t>
      </w:r>
      <w:proofErr w:type="gramEnd"/>
      <w:r>
        <w:rPr>
          <w:rFonts w:eastAsia="Times New Roman"/>
          <w:spacing w:val="-3"/>
        </w:rPr>
        <w:t>ублей</w:t>
      </w:r>
    </w:p>
    <w:p w:rsidR="006A0CCF" w:rsidRDefault="006A0CCF" w:rsidP="006A0CCF">
      <w:pPr>
        <w:spacing w:after="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9"/>
        <w:gridCol w:w="3302"/>
        <w:gridCol w:w="1565"/>
        <w:gridCol w:w="2122"/>
        <w:gridCol w:w="1536"/>
        <w:gridCol w:w="1421"/>
      </w:tblGrid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6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spacing w:line="278" w:lineRule="exact"/>
              <w:ind w:left="5" w:right="5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eastAsia="Times New Roman"/>
                <w:b/>
                <w:bCs/>
                <w:spacing w:val="-7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Times New Roman"/>
                <w:b/>
                <w:bCs/>
                <w:spacing w:val="-7"/>
                <w:sz w:val="24"/>
                <w:szCs w:val="24"/>
              </w:rPr>
              <w:t>/</w:t>
            </w:r>
            <w:proofErr w:type="spellStart"/>
            <w:r>
              <w:rPr>
                <w:rFonts w:eastAsia="Times New Roman"/>
                <w:b/>
                <w:bCs/>
                <w:spacing w:val="-7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spacing w:line="274" w:lineRule="exact"/>
              <w:ind w:left="24" w:right="14" w:firstLine="1075"/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 xml:space="preserve">Наименование </w:t>
            </w: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программных мероприятий</w:t>
            </w:r>
          </w:p>
        </w:tc>
        <w:tc>
          <w:tcPr>
            <w:tcW w:w="156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spacing w:line="278" w:lineRule="exact"/>
              <w:ind w:left="5" w:firstLine="744"/>
            </w:pPr>
            <w:r>
              <w:rPr>
                <w:rFonts w:eastAsia="Times New Roman"/>
                <w:b/>
                <w:bCs/>
                <w:spacing w:val="-3"/>
                <w:sz w:val="24"/>
                <w:szCs w:val="24"/>
              </w:rPr>
              <w:t xml:space="preserve">Срок исполнения,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годы</w:t>
            </w:r>
          </w:p>
        </w:tc>
        <w:tc>
          <w:tcPr>
            <w:tcW w:w="21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spacing w:line="274" w:lineRule="exact"/>
              <w:ind w:left="34" w:right="34" w:firstLine="926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Объем </w:t>
            </w:r>
            <w:r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финансирования</w:t>
            </w: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spacing w:line="274" w:lineRule="exact"/>
              <w:ind w:right="187" w:firstLine="5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Объем </w:t>
            </w:r>
            <w:r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 xml:space="preserve">средств по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улицам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местный</w:t>
            </w: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6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/>
          <w:p w:rsidR="006A0CCF" w:rsidRDefault="006A0CCF" w:rsidP="00E631D7"/>
        </w:tc>
        <w:tc>
          <w:tcPr>
            <w:tcW w:w="33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/>
          <w:p w:rsidR="006A0CCF" w:rsidRDefault="006A0CCF" w:rsidP="00E631D7"/>
        </w:tc>
        <w:tc>
          <w:tcPr>
            <w:tcW w:w="156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/>
          <w:p w:rsidR="006A0CCF" w:rsidRDefault="006A0CCF" w:rsidP="00E631D7"/>
        </w:tc>
        <w:tc>
          <w:tcPr>
            <w:tcW w:w="21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/>
          <w:p w:rsidR="006A0CCF" w:rsidRDefault="006A0CCF" w:rsidP="00E631D7"/>
        </w:tc>
        <w:tc>
          <w:tcPr>
            <w:tcW w:w="15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/>
          <w:p w:rsidR="006A0CCF" w:rsidRDefault="006A0CCF" w:rsidP="00E631D7"/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spacing w:line="283" w:lineRule="exact"/>
              <w:ind w:right="192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бюджет </w:t>
            </w:r>
            <w:r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(прогноз)</w:t>
            </w: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6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3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spacing w:line="278" w:lineRule="exact"/>
              <w:ind w:firstLine="10"/>
            </w:pPr>
            <w:r>
              <w:rPr>
                <w:rFonts w:eastAsia="Times New Roman"/>
                <w:spacing w:val="-2"/>
                <w:sz w:val="24"/>
                <w:szCs w:val="24"/>
              </w:rPr>
              <w:t>Создание информационно-</w:t>
            </w:r>
            <w:r>
              <w:rPr>
                <w:rFonts w:eastAsia="Times New Roman"/>
                <w:sz w:val="24"/>
                <w:szCs w:val="24"/>
              </w:rPr>
              <w:t xml:space="preserve">пропагандистской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продукции, размещение информационных материалов </w:t>
            </w:r>
            <w:r>
              <w:rPr>
                <w:rFonts w:eastAsia="Times New Roman"/>
                <w:sz w:val="24"/>
                <w:szCs w:val="24"/>
              </w:rPr>
              <w:t xml:space="preserve">в  СМИ  по  вопросам  БДД.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Организация и   размещение тематической наружной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рекламы в общественных </w:t>
            </w:r>
            <w:r>
              <w:rPr>
                <w:rFonts w:eastAsia="Times New Roman"/>
                <w:sz w:val="24"/>
                <w:szCs w:val="24"/>
              </w:rPr>
              <w:t>местах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437"/>
            </w:pPr>
            <w:r>
              <w:rPr>
                <w:sz w:val="24"/>
                <w:szCs w:val="24"/>
              </w:rPr>
              <w:t>2010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/>
          <w:p w:rsidR="006A0CCF" w:rsidRDefault="006A0CCF" w:rsidP="00E631D7"/>
        </w:tc>
        <w:tc>
          <w:tcPr>
            <w:tcW w:w="33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/>
          <w:p w:rsidR="006A0CCF" w:rsidRDefault="006A0CCF" w:rsidP="00E631D7"/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442"/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1949"/>
        </w:trPr>
        <w:tc>
          <w:tcPr>
            <w:tcW w:w="6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/>
          <w:p w:rsidR="006A0CCF" w:rsidRDefault="006A0CCF" w:rsidP="00E631D7"/>
        </w:tc>
        <w:tc>
          <w:tcPr>
            <w:tcW w:w="33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/>
          <w:p w:rsidR="006A0CCF" w:rsidRDefault="006A0CCF" w:rsidP="00E631D7"/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437"/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1200"/>
            </w:pPr>
            <w:r>
              <w:rPr>
                <w:rFonts w:eastAsia="Times New Roman"/>
                <w:w w:val="86"/>
                <w:sz w:val="6"/>
                <w:szCs w:val="6"/>
              </w:rPr>
              <w:t>■ •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spacing w:line="278" w:lineRule="exact"/>
              <w:ind w:firstLine="5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Проведение мероприятий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(конкурсов), направленных на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профилактику детского     и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юношеского дорожного </w:t>
            </w:r>
            <w:r>
              <w:rPr>
                <w:rFonts w:eastAsia="Times New Roman"/>
                <w:sz w:val="24"/>
                <w:szCs w:val="24"/>
              </w:rPr>
              <w:t>движения.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437"/>
            </w:pPr>
            <w:r>
              <w:rPr>
                <w:sz w:val="24"/>
                <w:szCs w:val="24"/>
              </w:rPr>
              <w:t>2010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/>
          <w:p w:rsidR="006A0CCF" w:rsidRDefault="006A0CCF" w:rsidP="00E631D7"/>
        </w:tc>
        <w:tc>
          <w:tcPr>
            <w:tcW w:w="33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/>
          <w:p w:rsidR="006A0CCF" w:rsidRDefault="006A0CCF" w:rsidP="00E631D7"/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442"/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830"/>
        </w:trPr>
        <w:tc>
          <w:tcPr>
            <w:tcW w:w="6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/>
          <w:p w:rsidR="006A0CCF" w:rsidRDefault="006A0CCF" w:rsidP="00E631D7"/>
        </w:tc>
        <w:tc>
          <w:tcPr>
            <w:tcW w:w="33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/>
          <w:p w:rsidR="006A0CCF" w:rsidRDefault="006A0CCF" w:rsidP="00E631D7"/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437"/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 xml:space="preserve">Нанесение на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проезжую   часть   автодороги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разметки            «Пешеходный </w:t>
            </w:r>
            <w:r>
              <w:rPr>
                <w:rFonts w:eastAsia="Times New Roman"/>
                <w:sz w:val="24"/>
                <w:szCs w:val="24"/>
              </w:rPr>
              <w:t>переход»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432"/>
            </w:pPr>
            <w:r>
              <w:rPr>
                <w:sz w:val="24"/>
                <w:szCs w:val="24"/>
              </w:rPr>
              <w:t>2010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/>
          <w:p w:rsidR="006A0CCF" w:rsidRDefault="006A0CCF" w:rsidP="00E631D7"/>
        </w:tc>
        <w:tc>
          <w:tcPr>
            <w:tcW w:w="33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/>
          <w:p w:rsidR="006A0CCF" w:rsidRDefault="006A0CCF" w:rsidP="00E631D7"/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442"/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547"/>
        </w:trPr>
        <w:tc>
          <w:tcPr>
            <w:tcW w:w="6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/>
          <w:p w:rsidR="006A0CCF" w:rsidRDefault="006A0CCF" w:rsidP="00E631D7"/>
        </w:tc>
        <w:tc>
          <w:tcPr>
            <w:tcW w:w="33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/>
          <w:p w:rsidR="006A0CCF" w:rsidRDefault="006A0CCF" w:rsidP="00E631D7"/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437"/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898"/>
        </w:trPr>
        <w:tc>
          <w:tcPr>
            <w:tcW w:w="6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spacing w:line="278" w:lineRule="exact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Ремонт автомобильных дорог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местного значения р.п. Новые </w:t>
            </w:r>
            <w:r>
              <w:rPr>
                <w:rFonts w:eastAsia="Times New Roman"/>
                <w:sz w:val="24"/>
                <w:szCs w:val="24"/>
              </w:rPr>
              <w:t>Бурасы.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432"/>
            </w:pPr>
            <w:r>
              <w:rPr>
                <w:sz w:val="24"/>
                <w:szCs w:val="24"/>
              </w:rPr>
              <w:t>2010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1128"/>
        </w:trPr>
        <w:tc>
          <w:tcPr>
            <w:tcW w:w="6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/>
          <w:p w:rsidR="006A0CCF" w:rsidRDefault="006A0CCF" w:rsidP="00E631D7"/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spacing w:line="278" w:lineRule="exact"/>
              <w:ind w:right="5" w:firstLine="5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Ремонт автомобильных дорог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местного значения р.п. Новые </w:t>
            </w:r>
            <w:r>
              <w:rPr>
                <w:rFonts w:eastAsia="Times New Roman"/>
                <w:sz w:val="24"/>
                <w:szCs w:val="24"/>
              </w:rPr>
              <w:t>Бурасы: ул. Баумана;</w:t>
            </w:r>
          </w:p>
        </w:tc>
        <w:tc>
          <w:tcPr>
            <w:tcW w:w="156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437"/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21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629"/>
            </w:pPr>
            <w:r>
              <w:rPr>
                <w:sz w:val="24"/>
                <w:szCs w:val="24"/>
              </w:rPr>
              <w:t>2974,6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  <w:r>
              <w:rPr>
                <w:sz w:val="24"/>
                <w:szCs w:val="24"/>
              </w:rPr>
              <w:t>485,0</w:t>
            </w:r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269"/>
            </w:pPr>
            <w:r>
              <w:rPr>
                <w:sz w:val="24"/>
                <w:szCs w:val="24"/>
              </w:rPr>
              <w:t>2974,6</w:t>
            </w: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/>
          <w:p w:rsidR="006A0CCF" w:rsidRDefault="006A0CCF" w:rsidP="00E631D7"/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Ул. Советская;</w:t>
            </w:r>
          </w:p>
        </w:tc>
        <w:tc>
          <w:tcPr>
            <w:tcW w:w="156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212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42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  <w:p w:rsidR="006A0CCF" w:rsidRDefault="006A0CCF" w:rsidP="00E631D7">
            <w:pPr>
              <w:shd w:val="clear" w:color="auto" w:fill="FFFFFF"/>
            </w:pP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/>
          <w:p w:rsidR="006A0CCF" w:rsidRDefault="006A0CCF" w:rsidP="00E631D7"/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Ул. Первомайская;</w:t>
            </w:r>
          </w:p>
        </w:tc>
        <w:tc>
          <w:tcPr>
            <w:tcW w:w="156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212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  <w:r>
              <w:rPr>
                <w:sz w:val="24"/>
                <w:szCs w:val="24"/>
              </w:rPr>
              <w:t>2009,6</w:t>
            </w:r>
          </w:p>
        </w:tc>
        <w:tc>
          <w:tcPr>
            <w:tcW w:w="142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  <w:p w:rsidR="006A0CCF" w:rsidRDefault="006A0CCF" w:rsidP="00E631D7">
            <w:pPr>
              <w:shd w:val="clear" w:color="auto" w:fill="FFFFFF"/>
            </w:pP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/>
          <w:p w:rsidR="006A0CCF" w:rsidRDefault="006A0CCF" w:rsidP="00E631D7"/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Ул. Комсомольская</w:t>
            </w:r>
          </w:p>
        </w:tc>
        <w:tc>
          <w:tcPr>
            <w:tcW w:w="156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21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390,0</w:t>
            </w:r>
          </w:p>
        </w:tc>
        <w:tc>
          <w:tcPr>
            <w:tcW w:w="14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5"/>
            </w:pPr>
          </w:p>
          <w:p w:rsidR="006A0CCF" w:rsidRDefault="006A0CCF" w:rsidP="00E631D7">
            <w:pPr>
              <w:shd w:val="clear" w:color="auto" w:fill="FFFFFF"/>
              <w:ind w:left="5"/>
            </w:pP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1003"/>
        </w:trPr>
        <w:tc>
          <w:tcPr>
            <w:tcW w:w="6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/>
          <w:p w:rsidR="006A0CCF" w:rsidRDefault="006A0CCF" w:rsidP="00E631D7"/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spacing w:line="278" w:lineRule="exact"/>
              <w:ind w:right="5" w:firstLine="5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Ремонт автомобильных дорог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местного значения р.п. Новые </w:t>
            </w:r>
            <w:r>
              <w:rPr>
                <w:rFonts w:eastAsia="Times New Roman"/>
                <w:sz w:val="24"/>
                <w:szCs w:val="24"/>
              </w:rPr>
              <w:t>Бурасы: ул. Баумана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432"/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33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spacing w:line="283" w:lineRule="exact"/>
              <w:ind w:right="53" w:firstLine="5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Инвентаризация дорог (схема </w:t>
            </w:r>
            <w:r>
              <w:rPr>
                <w:rFonts w:eastAsia="Times New Roman"/>
                <w:spacing w:val="-1"/>
                <w:sz w:val="24"/>
                <w:szCs w:val="24"/>
              </w:rPr>
              <w:t>уличной дорожной сети)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  <w:r>
              <w:rPr>
                <w:sz w:val="24"/>
                <w:szCs w:val="24"/>
              </w:rPr>
              <w:t>2010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14"/>
            </w:pPr>
          </w:p>
          <w:p w:rsidR="006A0CCF" w:rsidRDefault="006A0CCF" w:rsidP="00E631D7">
            <w:pPr>
              <w:shd w:val="clear" w:color="auto" w:fill="FFFFFF"/>
              <w:ind w:left="14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749"/>
            </w:pPr>
            <w:r>
              <w:rPr>
                <w:sz w:val="24"/>
                <w:szCs w:val="24"/>
              </w:rPr>
              <w:t>42,6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  <w:r>
              <w:rPr>
                <w:sz w:val="24"/>
                <w:szCs w:val="24"/>
              </w:rPr>
              <w:t>42,6</w:t>
            </w: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33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33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spacing w:line="278" w:lineRule="exact"/>
              <w:ind w:right="336" w:firstLine="5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Приобретение и установка </w:t>
            </w:r>
            <w:r>
              <w:rPr>
                <w:rFonts w:eastAsia="Times New Roman"/>
                <w:sz w:val="24"/>
                <w:szCs w:val="24"/>
              </w:rPr>
              <w:t>дорожных знаков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  <w:r>
              <w:rPr>
                <w:sz w:val="24"/>
                <w:szCs w:val="24"/>
              </w:rPr>
              <w:t>2010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552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10"/>
            </w:pPr>
          </w:p>
          <w:p w:rsidR="006A0CCF" w:rsidRDefault="006A0CCF" w:rsidP="00E631D7">
            <w:pPr>
              <w:shd w:val="clear" w:color="auto" w:fill="FFFFFF"/>
              <w:ind w:left="10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33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33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710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  <w:r>
              <w:rPr>
                <w:sz w:val="24"/>
                <w:szCs w:val="24"/>
              </w:rPr>
              <w:t>2010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14"/>
            </w:pPr>
          </w:p>
          <w:p w:rsidR="006A0CCF" w:rsidRDefault="006A0CCF" w:rsidP="00E631D7">
            <w:pPr>
              <w:shd w:val="clear" w:color="auto" w:fill="FFFFFF"/>
              <w:ind w:left="14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634"/>
            </w:pPr>
            <w:r>
              <w:rPr>
                <w:sz w:val="24"/>
                <w:szCs w:val="24"/>
              </w:rPr>
              <w:t>3017,2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  <w:r>
              <w:rPr>
                <w:sz w:val="24"/>
                <w:szCs w:val="24"/>
              </w:rPr>
              <w:t>3017,2</w:t>
            </w: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33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</w:tr>
      <w:tr w:rsidR="006A0CCF" w:rsidTr="00E631D7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ВСЕГО по программе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634"/>
            </w:pPr>
            <w:r>
              <w:rPr>
                <w:sz w:val="24"/>
                <w:szCs w:val="24"/>
              </w:rPr>
              <w:t>3017,2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CCF" w:rsidRDefault="006A0CCF" w:rsidP="00E631D7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3017,2</w:t>
            </w:r>
          </w:p>
        </w:tc>
      </w:tr>
    </w:tbl>
    <w:p w:rsidR="00546C0C" w:rsidRDefault="00546C0C" w:rsidP="006A0CCF">
      <w:pPr>
        <w:shd w:val="clear" w:color="auto" w:fill="FFFFFF"/>
        <w:ind w:left="5962"/>
      </w:pPr>
    </w:p>
    <w:sectPr w:rsidR="00546C0C" w:rsidSect="00295754">
      <w:type w:val="continuous"/>
      <w:pgSz w:w="11909" w:h="16834"/>
      <w:pgMar w:top="1298" w:right="1123" w:bottom="360" w:left="114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46C0C"/>
    <w:rsid w:val="00223DB0"/>
    <w:rsid w:val="00295754"/>
    <w:rsid w:val="00546C0C"/>
    <w:rsid w:val="006A0CCF"/>
    <w:rsid w:val="006D4A43"/>
    <w:rsid w:val="00BF6ABC"/>
    <w:rsid w:val="00EA6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7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1411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5</cp:revision>
  <dcterms:created xsi:type="dcterms:W3CDTF">2012-01-18T09:45:00Z</dcterms:created>
  <dcterms:modified xsi:type="dcterms:W3CDTF">2012-01-18T10:28:00Z</dcterms:modified>
</cp:coreProperties>
</file>